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1225" w:rsidRDefault="006B1225" w:rsidP="006B1225">
      <w:pPr>
        <w:spacing w:after="0" w:line="240" w:lineRule="auto"/>
        <w:jc w:val="both"/>
      </w:pPr>
      <w:r>
        <w:t xml:space="preserve">Iktatószám: </w:t>
      </w:r>
      <w:r w:rsidR="009D66C3">
        <w:t>SZO/</w:t>
      </w:r>
      <w:r w:rsidR="008A1BBD">
        <w:t>545-3/2014.</w:t>
      </w: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  <w:jc w:val="both"/>
      </w:pPr>
      <w:r>
        <w:t>Napirend sorszáma:</w:t>
      </w:r>
    </w:p>
    <w:p w:rsidR="006B1225" w:rsidRDefault="006B1225" w:rsidP="006B1225">
      <w:pPr>
        <w:spacing w:after="0"/>
        <w:jc w:val="both"/>
      </w:pP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  <w:r>
        <w:rPr>
          <w:b/>
        </w:rPr>
        <w:t>Előterjesztés</w:t>
      </w:r>
    </w:p>
    <w:p w:rsidR="006B1225" w:rsidRDefault="006B1225" w:rsidP="006B1225">
      <w:pPr>
        <w:spacing w:after="0" w:line="240" w:lineRule="auto"/>
        <w:rPr>
          <w:b/>
        </w:rPr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  <w:r>
        <w:rPr>
          <w:b/>
        </w:rPr>
        <w:t>Hévíz Város Önkormányzat Képviselő-testülete</w:t>
      </w:r>
    </w:p>
    <w:p w:rsidR="00347C40" w:rsidRDefault="00347C40" w:rsidP="006B1225">
      <w:pPr>
        <w:spacing w:after="0" w:line="240" w:lineRule="auto"/>
        <w:jc w:val="center"/>
        <w:rPr>
          <w:b/>
        </w:rPr>
      </w:pPr>
      <w:r>
        <w:rPr>
          <w:b/>
        </w:rPr>
        <w:t>Oktatási, Kulturális és Sport Bizottsága</w:t>
      </w:r>
    </w:p>
    <w:p w:rsidR="006B1225" w:rsidRDefault="001024B7" w:rsidP="006B1225">
      <w:pPr>
        <w:spacing w:after="0" w:line="240" w:lineRule="auto"/>
        <w:jc w:val="center"/>
        <w:rPr>
          <w:b/>
        </w:rPr>
      </w:pPr>
      <w:r>
        <w:rPr>
          <w:b/>
        </w:rPr>
        <w:t>2014. november</w:t>
      </w:r>
      <w:r w:rsidR="00347C40">
        <w:rPr>
          <w:b/>
        </w:rPr>
        <w:t xml:space="preserve"> 20-a</w:t>
      </w:r>
      <w:r w:rsidR="006B1225">
        <w:rPr>
          <w:b/>
        </w:rPr>
        <w:t>i rendes nyilvános ülésére</w:t>
      </w:r>
    </w:p>
    <w:p w:rsidR="006B1225" w:rsidRDefault="006B1225" w:rsidP="006B1225">
      <w:pPr>
        <w:spacing w:after="0"/>
        <w:jc w:val="center"/>
        <w:rPr>
          <w:b/>
        </w:rPr>
      </w:pPr>
    </w:p>
    <w:p w:rsidR="006B1225" w:rsidRDefault="006B1225" w:rsidP="006B1225">
      <w:pPr>
        <w:spacing w:after="0"/>
        <w:jc w:val="center"/>
        <w:rPr>
          <w:b/>
        </w:rPr>
      </w:pPr>
    </w:p>
    <w:p w:rsidR="006B1225" w:rsidRDefault="006B1225" w:rsidP="006B1225">
      <w:pPr>
        <w:spacing w:after="0"/>
        <w:jc w:val="center"/>
        <w:rPr>
          <w:b/>
        </w:rPr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</w:p>
    <w:p w:rsidR="006B1225" w:rsidRDefault="006B1225" w:rsidP="006B1225">
      <w:pPr>
        <w:spacing w:after="0" w:line="240" w:lineRule="auto"/>
        <w:jc w:val="both"/>
      </w:pPr>
      <w:r>
        <w:rPr>
          <w:b/>
        </w:rPr>
        <w:t>Tárgy:</w:t>
      </w:r>
      <w:r w:rsidR="001024B7" w:rsidRPr="001024B7">
        <w:rPr>
          <w:b/>
          <w:color w:val="000000"/>
        </w:rPr>
        <w:t xml:space="preserve"> </w:t>
      </w:r>
      <w:r w:rsidR="00347C40">
        <w:rPr>
          <w:b/>
          <w:color w:val="000000"/>
        </w:rPr>
        <w:t>Az Oktatási, Kulturális és Sport Bizottság Szervezeti és Működési Szabályzatának megalkotása</w:t>
      </w: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  <w:jc w:val="both"/>
      </w:pPr>
      <w:r>
        <w:rPr>
          <w:b/>
        </w:rPr>
        <w:t>Az előterjesztő:</w:t>
      </w:r>
      <w:r>
        <w:t xml:space="preserve"> </w:t>
      </w:r>
      <w:r>
        <w:tab/>
      </w:r>
      <w:proofErr w:type="spellStart"/>
      <w:r w:rsidR="00AC506F">
        <w:t>Fisli</w:t>
      </w:r>
      <w:proofErr w:type="spellEnd"/>
      <w:r w:rsidR="00AC506F">
        <w:t xml:space="preserve"> István bizottsági elnök</w:t>
      </w: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autoSpaceDE w:val="0"/>
        <w:spacing w:after="0" w:line="240" w:lineRule="auto"/>
        <w:ind w:left="2124" w:hanging="2124"/>
        <w:jc w:val="both"/>
      </w:pPr>
      <w:r>
        <w:rPr>
          <w:b/>
        </w:rPr>
        <w:t>Készítette</w:t>
      </w:r>
      <w:proofErr w:type="gramStart"/>
      <w:r>
        <w:rPr>
          <w:b/>
        </w:rPr>
        <w:t xml:space="preserve">: </w:t>
      </w:r>
      <w:r>
        <w:t xml:space="preserve"> </w:t>
      </w:r>
      <w:r>
        <w:tab/>
        <w:t>dr.</w:t>
      </w:r>
      <w:proofErr w:type="gramEnd"/>
      <w:r>
        <w:t xml:space="preserve"> Lengyel Katalin Nóra jogász</w:t>
      </w:r>
    </w:p>
    <w:p w:rsidR="006B1225" w:rsidRDefault="006B1225" w:rsidP="006B1225">
      <w:pPr>
        <w:autoSpaceDE w:val="0"/>
        <w:spacing w:after="0" w:line="240" w:lineRule="auto"/>
        <w:ind w:left="2124" w:hanging="2124"/>
        <w:jc w:val="both"/>
      </w:pPr>
    </w:p>
    <w:p w:rsidR="006B1225" w:rsidRDefault="006B1225" w:rsidP="006B1225">
      <w:pPr>
        <w:autoSpaceDE w:val="0"/>
        <w:spacing w:after="0" w:line="240" w:lineRule="auto"/>
        <w:ind w:left="2124" w:hanging="2124"/>
        <w:jc w:val="both"/>
        <w:rPr>
          <w:b/>
        </w:rPr>
      </w:pPr>
      <w:r>
        <w:tab/>
      </w:r>
    </w:p>
    <w:p w:rsidR="006B1225" w:rsidRDefault="006B1225" w:rsidP="006B1225">
      <w:pPr>
        <w:autoSpaceDE w:val="0"/>
        <w:spacing w:after="0" w:line="240" w:lineRule="auto"/>
        <w:jc w:val="both"/>
      </w:pPr>
    </w:p>
    <w:p w:rsidR="006B1225" w:rsidRDefault="006B1225" w:rsidP="006B1225">
      <w:pPr>
        <w:autoSpaceDE w:val="0"/>
        <w:spacing w:after="0" w:line="240" w:lineRule="auto"/>
        <w:jc w:val="both"/>
      </w:pPr>
    </w:p>
    <w:p w:rsidR="006B1225" w:rsidRDefault="006B1225" w:rsidP="006B1225">
      <w:pPr>
        <w:autoSpaceDE w:val="0"/>
        <w:spacing w:after="0" w:line="240" w:lineRule="auto"/>
        <w:jc w:val="both"/>
      </w:pPr>
      <w:r>
        <w:rPr>
          <w:b/>
        </w:rPr>
        <w:t xml:space="preserve">Törvényességi szempontból ellenőrizte: </w:t>
      </w:r>
      <w:r>
        <w:t>dr. Tüske Róbert jegyző</w:t>
      </w: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pacing w:after="0" w:line="240" w:lineRule="auto"/>
      </w:pPr>
      <w:r>
        <w:rPr>
          <w:b/>
        </w:rPr>
        <w:tab/>
      </w:r>
      <w:r>
        <w:rPr>
          <w:b/>
        </w:rPr>
        <w:tab/>
      </w:r>
    </w:p>
    <w:p w:rsidR="006B1225" w:rsidRDefault="006B1225" w:rsidP="00AC506F">
      <w:pPr>
        <w:tabs>
          <w:tab w:val="center" w:pos="7797"/>
        </w:tabs>
        <w:spacing w:after="0" w:line="240" w:lineRule="auto"/>
        <w:jc w:val="both"/>
      </w:pPr>
      <w:r>
        <w:tab/>
      </w:r>
      <w:proofErr w:type="spellStart"/>
      <w:r w:rsidR="00AC506F">
        <w:t>Fisli</w:t>
      </w:r>
      <w:proofErr w:type="spellEnd"/>
      <w:r w:rsidR="00AC506F">
        <w:t xml:space="preserve"> István </w:t>
      </w:r>
    </w:p>
    <w:p w:rsidR="00AC506F" w:rsidRDefault="00AC506F" w:rsidP="00AC506F">
      <w:pPr>
        <w:tabs>
          <w:tab w:val="center" w:pos="7797"/>
        </w:tabs>
        <w:spacing w:after="0" w:line="240" w:lineRule="auto"/>
        <w:jc w:val="both"/>
      </w:pPr>
      <w:r>
        <w:tab/>
      </w:r>
      <w:proofErr w:type="gramStart"/>
      <w:r>
        <w:t>bizottsági</w:t>
      </w:r>
      <w:proofErr w:type="gramEnd"/>
      <w:r>
        <w:t xml:space="preserve"> elnök</w:t>
      </w:r>
    </w:p>
    <w:p w:rsidR="006B1225" w:rsidRDefault="006B1225" w:rsidP="006B1225">
      <w:pPr>
        <w:spacing w:after="0" w:line="240" w:lineRule="auto"/>
        <w:jc w:val="both"/>
      </w:pP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pacing w:after="0" w:line="240" w:lineRule="auto"/>
      </w:pPr>
    </w:p>
    <w:p w:rsidR="006B1225" w:rsidRDefault="006B1225" w:rsidP="006B1225">
      <w:pPr>
        <w:sectPr w:rsidR="006B1225">
          <w:headerReference w:type="default" r:id="rId7"/>
          <w:pgSz w:w="11906" w:h="16838"/>
          <w:pgMar w:top="623" w:right="1531" w:bottom="567" w:left="1531" w:header="567" w:footer="708" w:gutter="0"/>
          <w:cols w:space="708"/>
          <w:docGrid w:linePitch="360"/>
        </w:sectPr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  <w:r>
        <w:rPr>
          <w:b/>
        </w:rPr>
        <w:lastRenderedPageBreak/>
        <w:t>1.</w:t>
      </w:r>
    </w:p>
    <w:p w:rsidR="006B1225" w:rsidRDefault="006B1225" w:rsidP="006B1225">
      <w:pPr>
        <w:spacing w:after="0" w:line="240" w:lineRule="auto"/>
        <w:jc w:val="center"/>
        <w:rPr>
          <w:b/>
        </w:rPr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  <w:r>
        <w:rPr>
          <w:b/>
        </w:rPr>
        <w:t>Tárgy és tényállás ismertetése</w:t>
      </w:r>
    </w:p>
    <w:p w:rsidR="006B1225" w:rsidRDefault="006B1225" w:rsidP="006B1225">
      <w:pPr>
        <w:spacing w:after="0" w:line="240" w:lineRule="auto"/>
        <w:jc w:val="center"/>
        <w:rPr>
          <w:b/>
        </w:rPr>
      </w:pPr>
    </w:p>
    <w:p w:rsidR="006B1225" w:rsidRDefault="006B1225" w:rsidP="009A207A">
      <w:pPr>
        <w:spacing w:after="0" w:line="240" w:lineRule="auto"/>
        <w:rPr>
          <w:b/>
        </w:rPr>
      </w:pPr>
    </w:p>
    <w:p w:rsidR="00BD2DCD" w:rsidRDefault="00BD2DCD" w:rsidP="00BD2DCD">
      <w:pPr>
        <w:jc w:val="both"/>
        <w:rPr>
          <w:sz w:val="22"/>
          <w:szCs w:val="22"/>
        </w:rPr>
      </w:pPr>
      <w:r>
        <w:rPr>
          <w:sz w:val="22"/>
          <w:szCs w:val="22"/>
        </w:rPr>
        <w:t>Tisztelt Bizottság!</w:t>
      </w:r>
    </w:p>
    <w:p w:rsidR="00BD2DCD" w:rsidRPr="007F0E58" w:rsidRDefault="00BD2DCD" w:rsidP="00BD2DCD">
      <w:pPr>
        <w:jc w:val="both"/>
        <w:rPr>
          <w:sz w:val="22"/>
          <w:szCs w:val="22"/>
        </w:rPr>
      </w:pPr>
      <w:r w:rsidRPr="007F0E58">
        <w:rPr>
          <w:sz w:val="22"/>
          <w:szCs w:val="22"/>
        </w:rPr>
        <w:t xml:space="preserve">Magyarország helyi önkormányzatairól szóló 2011. évi CLXXXIX. törvény (a továbbiakban </w:t>
      </w:r>
      <w:proofErr w:type="spellStart"/>
      <w:r w:rsidRPr="007F0E58">
        <w:rPr>
          <w:sz w:val="22"/>
          <w:szCs w:val="22"/>
        </w:rPr>
        <w:t>Mötv</w:t>
      </w:r>
      <w:proofErr w:type="spellEnd"/>
      <w:r w:rsidRPr="007F0E58">
        <w:rPr>
          <w:sz w:val="22"/>
          <w:szCs w:val="22"/>
        </w:rPr>
        <w:t xml:space="preserve">.) kimondja, hogy a képviselő- testület szervezeti és működési szabályzatában határozza meg bizottságait, a bizottságok tagjainak számát, a bizottságok feladat- és hatáskörét, működésük alapvető szabályait. </w:t>
      </w:r>
    </w:p>
    <w:p w:rsidR="00BD2DCD" w:rsidRDefault="00BD2DCD" w:rsidP="00BD2DCD">
      <w:pPr>
        <w:jc w:val="both"/>
        <w:rPr>
          <w:sz w:val="22"/>
          <w:szCs w:val="22"/>
        </w:rPr>
      </w:pPr>
      <w:r w:rsidRPr="007F0E58">
        <w:rPr>
          <w:sz w:val="22"/>
          <w:szCs w:val="22"/>
        </w:rPr>
        <w:t xml:space="preserve">A képviselő-testület 2014. október 30-án tartott ülésen elfogadta a Képviselő-testület és Szervei Szervezeti és Működési Szabályzatáról szóló 34/2014. (X.30.) önkormányzati rendeletét (a továbbiakban SZMSZ), amely a </w:t>
      </w:r>
      <w:proofErr w:type="spellStart"/>
      <w:r w:rsidRPr="007F0E58">
        <w:rPr>
          <w:sz w:val="22"/>
          <w:szCs w:val="22"/>
        </w:rPr>
        <w:t>Mötv</w:t>
      </w:r>
      <w:proofErr w:type="spellEnd"/>
      <w:r w:rsidRPr="007F0E58">
        <w:rPr>
          <w:sz w:val="22"/>
          <w:szCs w:val="22"/>
        </w:rPr>
        <w:t>. előírásának megfelelően tartalmazza a bizottságok felsorolását, tagjainak számát, a bizottságok feladat- és hatáskörét, működésük alapvető szabályait</w:t>
      </w:r>
      <w:r w:rsidRPr="004F77A7">
        <w:rPr>
          <w:sz w:val="22"/>
          <w:szCs w:val="22"/>
        </w:rPr>
        <w:t>.</w:t>
      </w:r>
    </w:p>
    <w:p w:rsidR="007F0E58" w:rsidRPr="004F77A7" w:rsidRDefault="007F0E58" w:rsidP="007F0E58">
      <w:pPr>
        <w:spacing w:after="0" w:line="240" w:lineRule="auto"/>
        <w:jc w:val="both"/>
        <w:rPr>
          <w:sz w:val="22"/>
          <w:szCs w:val="22"/>
        </w:rPr>
      </w:pPr>
      <w:r w:rsidRPr="004F77A7">
        <w:rPr>
          <w:sz w:val="22"/>
          <w:szCs w:val="22"/>
        </w:rPr>
        <w:t xml:space="preserve">Fontos még figyelembe venni a bizottságok kialakításánál a </w:t>
      </w:r>
      <w:proofErr w:type="spellStart"/>
      <w:r w:rsidRPr="004F77A7">
        <w:rPr>
          <w:sz w:val="22"/>
          <w:szCs w:val="22"/>
        </w:rPr>
        <w:t>Mötv</w:t>
      </w:r>
      <w:proofErr w:type="spellEnd"/>
      <w:r>
        <w:rPr>
          <w:sz w:val="22"/>
          <w:szCs w:val="22"/>
        </w:rPr>
        <w:t>.</w:t>
      </w:r>
      <w:r w:rsidRPr="004F77A7">
        <w:rPr>
          <w:sz w:val="22"/>
          <w:szCs w:val="22"/>
        </w:rPr>
        <w:t xml:space="preserve"> azon előírásait, hogy a képviselő-testület a kétezernél több lakosú településen pénzügyi bizottságot hoz létre. Továbbá a vagyonnyilatkozatok vizsgálatát a szervezeti és működési szabályzatban meghatározott bizottság végzi, amely gondoskodik azok nyilvántartásáról, kezeléséről és őrzéséről. </w:t>
      </w:r>
    </w:p>
    <w:p w:rsidR="007F0E58" w:rsidRPr="004F77A7" w:rsidRDefault="007F0E58" w:rsidP="00BD2DCD">
      <w:pPr>
        <w:jc w:val="both"/>
        <w:rPr>
          <w:sz w:val="22"/>
          <w:szCs w:val="22"/>
        </w:rPr>
      </w:pPr>
      <w:r>
        <w:rPr>
          <w:sz w:val="22"/>
          <w:szCs w:val="22"/>
        </w:rPr>
        <w:t>Ennek alapján létrehozta a képviselő-</w:t>
      </w:r>
      <w:r w:rsidRPr="004F77A7">
        <w:rPr>
          <w:sz w:val="22"/>
          <w:szCs w:val="22"/>
        </w:rPr>
        <w:t>testület Pénzügyi, T</w:t>
      </w:r>
      <w:r>
        <w:rPr>
          <w:sz w:val="22"/>
          <w:szCs w:val="22"/>
        </w:rPr>
        <w:t>urisztikai és Városfejlesztési B</w:t>
      </w:r>
      <w:r w:rsidRPr="004F77A7">
        <w:rPr>
          <w:sz w:val="22"/>
          <w:szCs w:val="22"/>
        </w:rPr>
        <w:t>izottságát, továbbá a vagyonnyilatkozatok vizsgálatát végző Jogi- Ügyrendi, Szociális Bizottságát.</w:t>
      </w:r>
    </w:p>
    <w:p w:rsidR="00BD2DCD" w:rsidRPr="004F77A7" w:rsidRDefault="00BD2DCD" w:rsidP="00BD2DCD">
      <w:pPr>
        <w:jc w:val="both"/>
        <w:rPr>
          <w:sz w:val="22"/>
          <w:szCs w:val="22"/>
        </w:rPr>
      </w:pPr>
      <w:r w:rsidRPr="004F77A7">
        <w:rPr>
          <w:sz w:val="22"/>
          <w:szCs w:val="22"/>
        </w:rPr>
        <w:t>Az SZMSZ-ben a bizottságok működését érintő új rendelkezés, hogy a bizottság döntéseiről a bizottság elnöke 3 napon belül írásb</w:t>
      </w:r>
      <w:r>
        <w:rPr>
          <w:sz w:val="22"/>
          <w:szCs w:val="22"/>
        </w:rPr>
        <w:t>an tájékoztatja a polgármestert. Ez</w:t>
      </w:r>
      <w:r w:rsidRPr="004F77A7">
        <w:rPr>
          <w:sz w:val="22"/>
          <w:szCs w:val="22"/>
        </w:rPr>
        <w:t xml:space="preserve"> a bizottsági SZMSZ-ekben is átvezetésre került.</w:t>
      </w:r>
    </w:p>
    <w:p w:rsidR="00BD2DCD" w:rsidRPr="004F77A7" w:rsidRDefault="00BD2DCD" w:rsidP="00BD2DCD">
      <w:pPr>
        <w:jc w:val="both"/>
        <w:rPr>
          <w:sz w:val="22"/>
          <w:szCs w:val="22"/>
        </w:rPr>
      </w:pPr>
      <w:r w:rsidRPr="004F77A7">
        <w:rPr>
          <w:sz w:val="22"/>
          <w:szCs w:val="22"/>
        </w:rPr>
        <w:t xml:space="preserve">A </w:t>
      </w:r>
      <w:proofErr w:type="spellStart"/>
      <w:r w:rsidRPr="004F77A7">
        <w:rPr>
          <w:sz w:val="22"/>
          <w:szCs w:val="22"/>
        </w:rPr>
        <w:t>Mötv</w:t>
      </w:r>
      <w:r>
        <w:rPr>
          <w:sz w:val="22"/>
          <w:szCs w:val="22"/>
        </w:rPr>
        <w:t>.</w:t>
      </w:r>
      <w:r w:rsidRPr="004F77A7">
        <w:rPr>
          <w:sz w:val="22"/>
          <w:szCs w:val="22"/>
        </w:rPr>
        <w:t>-ben</w:t>
      </w:r>
      <w:proofErr w:type="spellEnd"/>
      <w:r w:rsidRPr="004F77A7">
        <w:rPr>
          <w:sz w:val="22"/>
          <w:szCs w:val="22"/>
        </w:rPr>
        <w:t xml:space="preserve"> szereplő bizottságokat érintő további fontos rendelkezés, hogy a nem önkormányzati képviselő tag jogai és kötelezettségei a bizottság ülésén megegyeznek az önkormányzati képviselő bizottsági tag jogaival és kötelezettségeivel.</w:t>
      </w:r>
    </w:p>
    <w:p w:rsidR="00BD2DCD" w:rsidRPr="004F77A7" w:rsidRDefault="00BD2DCD" w:rsidP="00BD2DCD">
      <w:pPr>
        <w:jc w:val="both"/>
        <w:rPr>
          <w:sz w:val="22"/>
          <w:szCs w:val="22"/>
        </w:rPr>
      </w:pPr>
      <w:r w:rsidRPr="004F77A7">
        <w:rPr>
          <w:sz w:val="22"/>
          <w:szCs w:val="22"/>
        </w:rPr>
        <w:t>A képviselő-testületi SZMSZ 63.§ (7) bekezdése felhatalmazza a bizottságokat, hogy működésük részletes szabályait – az SZMSZ-ben meghatározottak figyelembe vételével – maguk állapítják meg.</w:t>
      </w:r>
    </w:p>
    <w:p w:rsidR="00BD2DCD" w:rsidRDefault="00BD2DCD" w:rsidP="00BD2DCD">
      <w:pPr>
        <w:jc w:val="both"/>
        <w:rPr>
          <w:sz w:val="22"/>
          <w:szCs w:val="22"/>
        </w:rPr>
      </w:pPr>
      <w:r w:rsidRPr="004F77A7">
        <w:rPr>
          <w:sz w:val="22"/>
          <w:szCs w:val="22"/>
        </w:rPr>
        <w:t>A bizottsági SZMSZ megalkotása tehát</w:t>
      </w:r>
      <w:r>
        <w:rPr>
          <w:sz w:val="22"/>
          <w:szCs w:val="22"/>
        </w:rPr>
        <w:t xml:space="preserve"> a </w:t>
      </w:r>
      <w:proofErr w:type="spellStart"/>
      <w:r>
        <w:rPr>
          <w:sz w:val="22"/>
          <w:szCs w:val="22"/>
        </w:rPr>
        <w:t>Mötv</w:t>
      </w:r>
      <w:proofErr w:type="spellEnd"/>
      <w:r>
        <w:rPr>
          <w:sz w:val="22"/>
          <w:szCs w:val="22"/>
        </w:rPr>
        <w:t>. és a k</w:t>
      </w:r>
      <w:r w:rsidRPr="004F77A7">
        <w:rPr>
          <w:sz w:val="22"/>
          <w:szCs w:val="22"/>
        </w:rPr>
        <w:t>épviselő-testületi SZMSZ szabályainak, valamint a korábban kialakult gyakorlatnak megfelelően történt.</w:t>
      </w:r>
    </w:p>
    <w:p w:rsidR="00BD2DCD" w:rsidRDefault="00BD2DCD" w:rsidP="00BD2DCD">
      <w:pPr>
        <w:jc w:val="both"/>
        <w:rPr>
          <w:sz w:val="22"/>
          <w:szCs w:val="22"/>
        </w:rPr>
      </w:pPr>
      <w:r>
        <w:rPr>
          <w:sz w:val="22"/>
          <w:szCs w:val="22"/>
        </w:rPr>
        <w:t>A bizottsági SZMSZ tartalmazza a bizottság jogállására, a bizottsági ülés előkészületeire és levezetésére, a döntéshozatali eljárásra, a bizottsági jegyzőkönyv elkészítésére,</w:t>
      </w:r>
      <w:r w:rsidR="00CE56D6">
        <w:rPr>
          <w:sz w:val="22"/>
          <w:szCs w:val="22"/>
        </w:rPr>
        <w:t xml:space="preserve"> </w:t>
      </w:r>
      <w:r>
        <w:rPr>
          <w:sz w:val="22"/>
          <w:szCs w:val="22"/>
        </w:rPr>
        <w:t>a bizottság elnökének és tagjainak jogállására, a bizottság feladat- és hatáskörére vonatkozó részletes szabályokat.</w:t>
      </w:r>
    </w:p>
    <w:p w:rsidR="00BD2DCD" w:rsidRPr="004F77A7" w:rsidRDefault="00BD2DCD" w:rsidP="00BD2DCD">
      <w:pPr>
        <w:jc w:val="both"/>
        <w:rPr>
          <w:sz w:val="22"/>
          <w:szCs w:val="22"/>
        </w:rPr>
      </w:pPr>
      <w:r>
        <w:rPr>
          <w:sz w:val="22"/>
          <w:szCs w:val="22"/>
        </w:rPr>
        <w:t>Kérem a Tisztelt Bizottságot a Szervezeti és Működési Szabályzat megvitatására és elfogadására.</w:t>
      </w:r>
    </w:p>
    <w:p w:rsidR="00A14FD0" w:rsidRPr="00A14FD0" w:rsidRDefault="00BD2DCD" w:rsidP="00A14FD0">
      <w:p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Hévíz, 2014. november 13</w:t>
      </w:r>
      <w:r w:rsidR="00A14FD0">
        <w:rPr>
          <w:sz w:val="22"/>
          <w:szCs w:val="22"/>
        </w:rPr>
        <w:t>.</w:t>
      </w:r>
    </w:p>
    <w:p w:rsidR="006B1225" w:rsidRDefault="006B1225" w:rsidP="006B1225"/>
    <w:p w:rsidR="00CD0F3B" w:rsidRDefault="00CD0F3B">
      <w:r>
        <w:br w:type="page"/>
      </w:r>
    </w:p>
    <w:p w:rsidR="00CD0F3B" w:rsidRDefault="00CD0F3B"/>
    <w:p w:rsidR="00A5220F" w:rsidRDefault="00A5220F" w:rsidP="00A5220F">
      <w:pPr>
        <w:spacing w:after="0" w:line="240" w:lineRule="auto"/>
        <w:jc w:val="center"/>
        <w:rPr>
          <w:b/>
        </w:rPr>
      </w:pPr>
      <w:r>
        <w:rPr>
          <w:b/>
        </w:rPr>
        <w:t>2.</w:t>
      </w:r>
    </w:p>
    <w:p w:rsidR="00A5220F" w:rsidRDefault="00A5220F" w:rsidP="00A5220F">
      <w:pPr>
        <w:spacing w:after="0" w:line="240" w:lineRule="auto"/>
        <w:jc w:val="both"/>
        <w:rPr>
          <w:b/>
        </w:rPr>
      </w:pPr>
    </w:p>
    <w:p w:rsidR="00A5220F" w:rsidRDefault="00A5220F" w:rsidP="00A5220F">
      <w:pPr>
        <w:spacing w:after="0" w:line="240" w:lineRule="auto"/>
        <w:jc w:val="center"/>
        <w:outlineLvl w:val="0"/>
        <w:rPr>
          <w:b/>
        </w:rPr>
      </w:pPr>
      <w:r>
        <w:rPr>
          <w:b/>
        </w:rPr>
        <w:t>Határozati javaslat</w:t>
      </w:r>
    </w:p>
    <w:p w:rsidR="00A5220F" w:rsidRDefault="00A5220F" w:rsidP="00A5220F">
      <w:pPr>
        <w:spacing w:after="0" w:line="240" w:lineRule="auto"/>
        <w:jc w:val="center"/>
        <w:outlineLvl w:val="0"/>
        <w:rPr>
          <w:b/>
        </w:rPr>
      </w:pPr>
    </w:p>
    <w:p w:rsidR="00A5220F" w:rsidRPr="002E15AB" w:rsidRDefault="00A5220F" w:rsidP="00A5220F">
      <w:pPr>
        <w:spacing w:after="0" w:line="240" w:lineRule="auto"/>
        <w:jc w:val="both"/>
        <w:rPr>
          <w:color w:val="000000"/>
        </w:rPr>
      </w:pPr>
    </w:p>
    <w:p w:rsidR="00A5220F" w:rsidRPr="001D496C" w:rsidRDefault="00A5220F" w:rsidP="00CA2104">
      <w:pPr>
        <w:spacing w:after="0" w:line="240" w:lineRule="auto"/>
        <w:jc w:val="both"/>
        <w:rPr>
          <w:color w:val="000000"/>
          <w:sz w:val="22"/>
          <w:szCs w:val="22"/>
        </w:rPr>
      </w:pPr>
      <w:r w:rsidRPr="001D496C">
        <w:rPr>
          <w:color w:val="000000"/>
          <w:sz w:val="22"/>
          <w:szCs w:val="22"/>
        </w:rPr>
        <w:t xml:space="preserve">Hévíz Város </w:t>
      </w:r>
      <w:r w:rsidR="00CA2104" w:rsidRPr="001D496C">
        <w:rPr>
          <w:color w:val="000000"/>
          <w:sz w:val="22"/>
          <w:szCs w:val="22"/>
        </w:rPr>
        <w:t>Önkormányzat Képviselő-testülete Oktatási, Kulturális és Sport Bizottsága a Szervezeti és Működési Szabályzatát elfogadja.</w:t>
      </w:r>
    </w:p>
    <w:p w:rsidR="00A5220F" w:rsidRDefault="00A5220F" w:rsidP="006B1225"/>
    <w:p w:rsidR="00A5220F" w:rsidRPr="00CA2104" w:rsidRDefault="00A5220F" w:rsidP="00DE4F7D">
      <w:pPr>
        <w:spacing w:after="0" w:line="240" w:lineRule="auto"/>
        <w:jc w:val="both"/>
        <w:rPr>
          <w:color w:val="00B0F0"/>
        </w:rPr>
        <w:sectPr w:rsidR="00A5220F" w:rsidRPr="00CA210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36" w:right="1531" w:bottom="836" w:left="1531" w:header="567" w:footer="567" w:gutter="0"/>
          <w:cols w:space="708"/>
          <w:docGrid w:linePitch="360"/>
        </w:sectPr>
      </w:pPr>
    </w:p>
    <w:p w:rsidR="00594312" w:rsidRPr="00BB05A7" w:rsidRDefault="00594312" w:rsidP="00594312">
      <w:pPr>
        <w:pStyle w:val="Cm"/>
        <w:rPr>
          <w:rFonts w:ascii="Arial" w:hAnsi="Arial" w:cs="Arial"/>
          <w:sz w:val="22"/>
          <w:szCs w:val="22"/>
        </w:rPr>
      </w:pPr>
      <w:bookmarkStart w:id="0" w:name="_GoBack"/>
      <w:r w:rsidRPr="00BB05A7">
        <w:rPr>
          <w:rFonts w:ascii="Arial" w:hAnsi="Arial" w:cs="Arial"/>
          <w:sz w:val="22"/>
          <w:szCs w:val="22"/>
        </w:rPr>
        <w:lastRenderedPageBreak/>
        <w:t>Hévíz Város Önkormányzat Képviselő-testülete</w:t>
      </w:r>
    </w:p>
    <w:p w:rsidR="00594312" w:rsidRPr="00BB05A7" w:rsidRDefault="00594312" w:rsidP="00594312">
      <w:pPr>
        <w:pStyle w:val="Cm"/>
        <w:rPr>
          <w:rFonts w:ascii="Arial" w:hAnsi="Arial" w:cs="Arial"/>
          <w:sz w:val="22"/>
          <w:szCs w:val="22"/>
        </w:rPr>
      </w:pPr>
      <w:r w:rsidRPr="00BB05A7">
        <w:rPr>
          <w:rFonts w:ascii="Arial" w:hAnsi="Arial" w:cs="Arial"/>
          <w:sz w:val="22"/>
          <w:szCs w:val="22"/>
        </w:rPr>
        <w:t xml:space="preserve">Oktatási, Kulturális és Sport Bizottsága </w:t>
      </w:r>
    </w:p>
    <w:p w:rsidR="00594312" w:rsidRPr="00BB05A7" w:rsidRDefault="00594312" w:rsidP="00594312">
      <w:pPr>
        <w:jc w:val="center"/>
        <w:rPr>
          <w:b/>
          <w:sz w:val="22"/>
          <w:szCs w:val="22"/>
        </w:rPr>
      </w:pPr>
      <w:r w:rsidRPr="00BB05A7">
        <w:rPr>
          <w:b/>
          <w:sz w:val="22"/>
          <w:szCs w:val="22"/>
        </w:rPr>
        <w:t xml:space="preserve"> Szervezeti és Működési Szabályzata</w:t>
      </w:r>
    </w:p>
    <w:p w:rsidR="00594312" w:rsidRPr="00BB05A7" w:rsidRDefault="00594312" w:rsidP="00594312">
      <w:pPr>
        <w:pStyle w:val="Cm"/>
        <w:jc w:val="left"/>
        <w:rPr>
          <w:rFonts w:ascii="Arial" w:hAnsi="Arial" w:cs="Arial"/>
          <w:i/>
          <w:sz w:val="22"/>
          <w:szCs w:val="22"/>
        </w:rPr>
      </w:pPr>
    </w:p>
    <w:p w:rsidR="00594312" w:rsidRPr="00BB05A7" w:rsidRDefault="00594312" w:rsidP="00755E19">
      <w:pPr>
        <w:pStyle w:val="Cm"/>
        <w:jc w:val="both"/>
        <w:rPr>
          <w:rFonts w:ascii="Arial" w:hAnsi="Arial" w:cs="Arial"/>
          <w:b w:val="0"/>
          <w:sz w:val="22"/>
          <w:szCs w:val="22"/>
        </w:rPr>
      </w:pPr>
      <w:r w:rsidRPr="00BB05A7">
        <w:rPr>
          <w:rFonts w:ascii="Arial" w:hAnsi="Arial" w:cs="Arial"/>
          <w:b w:val="0"/>
          <w:sz w:val="22"/>
          <w:szCs w:val="22"/>
        </w:rPr>
        <w:t xml:space="preserve">Hévíz Város Önkormányzat Képviselő-testülete Oktatási, Kulturális és Sport Bizottsága </w:t>
      </w:r>
      <w:r w:rsidRPr="00BB05A7">
        <w:rPr>
          <w:rFonts w:ascii="Arial" w:eastAsia="Calibri" w:hAnsi="Arial" w:cs="Arial"/>
          <w:b w:val="0"/>
          <w:bCs/>
          <w:iCs/>
          <w:sz w:val="22"/>
          <w:szCs w:val="22"/>
        </w:rPr>
        <w:t>Képviselő-testület és Szervei Szervezeti és Működési Szabályzatáról</w:t>
      </w:r>
      <w:r w:rsidRPr="00BB05A7">
        <w:rPr>
          <w:rFonts w:ascii="Arial" w:hAnsi="Arial" w:cs="Arial"/>
          <w:b w:val="0"/>
          <w:sz w:val="22"/>
          <w:szCs w:val="22"/>
        </w:rPr>
        <w:t xml:space="preserve"> szóló 34/2014. (X.30.) önkormányzati rendelet 63 §. (7) bekezdés felhatalmazása alapján az Oktatási, Kulturális és Sport Bizottság Szervezeti és Működési Szabályzatát (a továbbiakban: </w:t>
      </w:r>
      <w:proofErr w:type="spellStart"/>
      <w:r w:rsidRPr="00BB05A7">
        <w:rPr>
          <w:rFonts w:ascii="Arial" w:hAnsi="Arial" w:cs="Arial"/>
          <w:b w:val="0"/>
          <w:sz w:val="22"/>
          <w:szCs w:val="22"/>
        </w:rPr>
        <w:t>SzMSz</w:t>
      </w:r>
      <w:proofErr w:type="spellEnd"/>
      <w:r w:rsidRPr="00BB05A7">
        <w:rPr>
          <w:rFonts w:ascii="Arial" w:hAnsi="Arial" w:cs="Arial"/>
          <w:b w:val="0"/>
          <w:sz w:val="22"/>
          <w:szCs w:val="22"/>
        </w:rPr>
        <w:t>.) a következők szerint állapítja meg:</w:t>
      </w:r>
    </w:p>
    <w:p w:rsidR="00594312" w:rsidRPr="00BB05A7" w:rsidRDefault="00594312" w:rsidP="00755E19">
      <w:pPr>
        <w:spacing w:after="0" w:line="240" w:lineRule="auto"/>
        <w:jc w:val="both"/>
        <w:rPr>
          <w:sz w:val="22"/>
          <w:szCs w:val="22"/>
        </w:rPr>
      </w:pPr>
    </w:p>
    <w:p w:rsidR="00594312" w:rsidRPr="00BB05A7" w:rsidRDefault="00594312" w:rsidP="00755E19">
      <w:pPr>
        <w:spacing w:after="0" w:line="240" w:lineRule="auto"/>
        <w:jc w:val="both"/>
        <w:rPr>
          <w:sz w:val="22"/>
          <w:szCs w:val="22"/>
        </w:rPr>
      </w:pPr>
    </w:p>
    <w:p w:rsidR="00594312" w:rsidRPr="00BB05A7" w:rsidRDefault="00594312" w:rsidP="00755E19">
      <w:pPr>
        <w:numPr>
          <w:ilvl w:val="0"/>
          <w:numId w:val="18"/>
        </w:numPr>
        <w:spacing w:after="0" w:line="240" w:lineRule="auto"/>
        <w:jc w:val="center"/>
        <w:rPr>
          <w:b/>
          <w:sz w:val="22"/>
          <w:szCs w:val="22"/>
        </w:rPr>
      </w:pPr>
      <w:r w:rsidRPr="00BB05A7">
        <w:rPr>
          <w:b/>
          <w:sz w:val="22"/>
          <w:szCs w:val="22"/>
        </w:rPr>
        <w:t>A bizottság elnevezése, jogállása</w:t>
      </w:r>
    </w:p>
    <w:p w:rsidR="00594312" w:rsidRPr="00BB05A7" w:rsidRDefault="00594312" w:rsidP="00755E19">
      <w:pPr>
        <w:spacing w:after="0" w:line="240" w:lineRule="auto"/>
        <w:jc w:val="both"/>
        <w:rPr>
          <w:sz w:val="22"/>
          <w:szCs w:val="22"/>
        </w:rPr>
      </w:pPr>
    </w:p>
    <w:p w:rsidR="00594312" w:rsidRPr="00BB05A7" w:rsidRDefault="00594312" w:rsidP="00755E19">
      <w:pPr>
        <w:numPr>
          <w:ilvl w:val="0"/>
          <w:numId w:val="19"/>
        </w:numPr>
        <w:tabs>
          <w:tab w:val="left" w:pos="284"/>
        </w:tabs>
        <w:spacing w:after="0" w:line="240" w:lineRule="auto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§ (1) A bizottság elnevezése: Hévíz Város Önkormányzat Képviselő-testülete Oktatási, Kulturális és Sport Bizottsága.</w:t>
      </w:r>
    </w:p>
    <w:p w:rsidR="00594312" w:rsidRPr="00BB05A7" w:rsidRDefault="00594312" w:rsidP="00755E19">
      <w:pPr>
        <w:spacing w:after="0" w:line="240" w:lineRule="auto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(2) A bizottság rövidített neve: OKSB.</w:t>
      </w:r>
    </w:p>
    <w:p w:rsidR="00594312" w:rsidRPr="00BB05A7" w:rsidRDefault="00594312" w:rsidP="00755E19">
      <w:pPr>
        <w:spacing w:after="0" w:line="240" w:lineRule="auto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(3) A bizottság nem jogi személy.</w:t>
      </w:r>
    </w:p>
    <w:p w:rsidR="00594312" w:rsidRPr="00BB05A7" w:rsidRDefault="00594312" w:rsidP="00755E19">
      <w:pPr>
        <w:spacing w:after="0" w:line="240" w:lineRule="auto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(4) A bizottság székhelye: 8380 Hévíz, Kossuth Lajos utca 1.</w:t>
      </w:r>
    </w:p>
    <w:p w:rsidR="00594312" w:rsidRPr="00BB05A7" w:rsidRDefault="00594312" w:rsidP="00755E19">
      <w:pPr>
        <w:spacing w:after="0" w:line="240" w:lineRule="auto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(5) A bizottságot a bizottság elnöke képviseli.</w:t>
      </w:r>
    </w:p>
    <w:p w:rsidR="00594312" w:rsidRPr="00BB05A7" w:rsidRDefault="00594312" w:rsidP="00755E19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(6) A bizottság pecsétje: téglalap alakú, felirata a „Hévíz Város Önkormányzat Képviselő-testülete Oktatási, Kulturális és Sport Bizottsága” elnevezését tartalmazza.</w:t>
      </w:r>
    </w:p>
    <w:p w:rsidR="00594312" w:rsidRPr="00BB05A7" w:rsidRDefault="00594312" w:rsidP="00755E19">
      <w:pPr>
        <w:pStyle w:val="Szvegtrzsbehzssal"/>
        <w:numPr>
          <w:ilvl w:val="0"/>
          <w:numId w:val="19"/>
        </w:numPr>
        <w:tabs>
          <w:tab w:val="left" w:pos="284"/>
        </w:tabs>
        <w:spacing w:after="0" w:line="240" w:lineRule="auto"/>
        <w:ind w:left="0" w:firstLine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§. A bizottság tagjainak száma 3 fő.  A tagok közül képviselő 2 fő, nem képviselő bizottsági tag 1 fő. A bizottság tagjainak névsorát az 1. sz. melléklet tartalmazza.</w:t>
      </w:r>
    </w:p>
    <w:p w:rsidR="00594312" w:rsidRPr="00BB05A7" w:rsidRDefault="00594312" w:rsidP="00755E19">
      <w:pPr>
        <w:pStyle w:val="Szvegtrzsbehzssal"/>
        <w:spacing w:after="0" w:line="240" w:lineRule="auto"/>
        <w:ind w:left="705"/>
        <w:jc w:val="both"/>
        <w:rPr>
          <w:sz w:val="22"/>
          <w:szCs w:val="22"/>
        </w:rPr>
      </w:pP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</w:p>
    <w:p w:rsidR="00594312" w:rsidRPr="00BB05A7" w:rsidRDefault="00594312" w:rsidP="00755E19">
      <w:pPr>
        <w:numPr>
          <w:ilvl w:val="0"/>
          <w:numId w:val="18"/>
        </w:numPr>
        <w:spacing w:after="0" w:line="240" w:lineRule="auto"/>
        <w:jc w:val="center"/>
        <w:rPr>
          <w:b/>
          <w:sz w:val="22"/>
          <w:szCs w:val="22"/>
        </w:rPr>
      </w:pPr>
      <w:r w:rsidRPr="00BB05A7">
        <w:rPr>
          <w:b/>
          <w:sz w:val="22"/>
          <w:szCs w:val="22"/>
        </w:rPr>
        <w:t>A bizottság ülései, együttes, nyilvános és zárt ülések</w:t>
      </w:r>
    </w:p>
    <w:p w:rsidR="00594312" w:rsidRPr="00BB05A7" w:rsidRDefault="00594312" w:rsidP="00755E19">
      <w:pPr>
        <w:spacing w:after="0" w:line="240" w:lineRule="auto"/>
        <w:jc w:val="both"/>
        <w:rPr>
          <w:sz w:val="22"/>
          <w:szCs w:val="22"/>
        </w:rPr>
      </w:pPr>
    </w:p>
    <w:p w:rsidR="00594312" w:rsidRPr="00BB05A7" w:rsidRDefault="00594312" w:rsidP="00755E19">
      <w:pPr>
        <w:spacing w:after="0" w:line="240" w:lineRule="auto"/>
        <w:jc w:val="both"/>
        <w:rPr>
          <w:bCs/>
          <w:sz w:val="22"/>
          <w:szCs w:val="22"/>
        </w:rPr>
      </w:pPr>
      <w:r w:rsidRPr="00BB05A7">
        <w:rPr>
          <w:sz w:val="22"/>
          <w:szCs w:val="22"/>
        </w:rPr>
        <w:t xml:space="preserve">3. § (1) </w:t>
      </w:r>
      <w:r w:rsidRPr="00BB05A7">
        <w:rPr>
          <w:bCs/>
          <w:sz w:val="22"/>
          <w:szCs w:val="22"/>
        </w:rPr>
        <w:t xml:space="preserve">A bizottság rendes ülését a testületi ülést megelőző héten, csütörtök napon tartja. Szükség esetén munkatervet alkot.    </w:t>
      </w:r>
    </w:p>
    <w:p w:rsidR="00594312" w:rsidRPr="00BB05A7" w:rsidRDefault="00594312" w:rsidP="00755E19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  <w:sz w:val="22"/>
          <w:szCs w:val="22"/>
        </w:rPr>
      </w:pPr>
      <w:r w:rsidRPr="00BB05A7">
        <w:rPr>
          <w:b w:val="0"/>
          <w:bCs w:val="0"/>
          <w:kern w:val="0"/>
          <w:sz w:val="22"/>
          <w:szCs w:val="22"/>
        </w:rPr>
        <w:t>(2) A bizottság július hónapban nem ülésezik.</w:t>
      </w:r>
    </w:p>
    <w:p w:rsidR="00594312" w:rsidRPr="00BB05A7" w:rsidRDefault="00594312" w:rsidP="00755E19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  <w:sz w:val="22"/>
          <w:szCs w:val="22"/>
        </w:rPr>
      </w:pPr>
      <w:r w:rsidRPr="00BB05A7">
        <w:rPr>
          <w:b w:val="0"/>
          <w:bCs w:val="0"/>
          <w:kern w:val="0"/>
          <w:sz w:val="22"/>
          <w:szCs w:val="22"/>
        </w:rPr>
        <w:t>(3) A bizottság ülését a Városházán - Hévíz, Kossuth L. u. 1. sz. alatt- tartja.   Az ülés esetenként a meghívóban jelzett más helyszínre is összehívható.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2"/>
          <w:szCs w:val="22"/>
        </w:rPr>
      </w:pPr>
      <w:r w:rsidRPr="00BB05A7">
        <w:rPr>
          <w:sz w:val="22"/>
          <w:szCs w:val="22"/>
        </w:rPr>
        <w:t xml:space="preserve">(4) Rendkívüli ülés összehívása esetén az összehívásra vonatkozó formai követelmények mellőzhetők. Sürgős, halasztást nem tűrő esetben a meghívó az ülés napján is megküldhető, ekkor el lehet tekinteni az írásbeliségtől, de a sürgősség okát és a napirendet ez esetben is közölni kell. 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2"/>
          <w:szCs w:val="22"/>
        </w:rPr>
      </w:pPr>
      <w:r w:rsidRPr="00BB05A7">
        <w:rPr>
          <w:sz w:val="22"/>
          <w:szCs w:val="22"/>
        </w:rPr>
        <w:t>(5) A bizottság ülését haladéktalanul össze kell hívni a hatáskörébe tartozó olyan halaszthatatlan ügyben, amelyben a késedelem jelentős kárral, vagy egyéb hátránnyal járna.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b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 xml:space="preserve">(6) A bizottság ülésére meg kell hívni a polgármestert, nem képviselő-testület tagjai közül választott alpolgármester a jegyzőt, aljegyzőt. Az ülésre a napirend tárgyában szakértelemmel rendelkező személy is meghívható. Az ülés helyéről, időpontjáról és napirendjéről a képviselő-testület nem bizottsági tag tagjait tájékoztatni kell. A Polgármesteri Hivatal osztályvezetői tanácskozási joggal vesznek részt, a szakterületük szerint illetékes bizottság ülésén. 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>(7) A bizottsági ülés akkor határozatképes, ha azon a bizottsági tagoknak több mint fele jelen van.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>(8) A bizottság döntéshozatalából történő kizárására a képviselői kizárásra vonatkozó szabályokat kell alkalmazni.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sz w:val="22"/>
          <w:szCs w:val="22"/>
        </w:rPr>
        <w:t xml:space="preserve">(9) A bizottság más bizottsággal együttműködhet, együttes ülést tarthat, az együttes ülésről egy jegyzőkönyv készül, </w:t>
      </w:r>
      <w:r w:rsidRPr="00BB05A7">
        <w:rPr>
          <w:strike/>
          <w:sz w:val="22"/>
          <w:szCs w:val="22"/>
        </w:rPr>
        <w:t xml:space="preserve">melyet az elnök által kijelölt koordinátor készít el. </w:t>
      </w:r>
      <w:r w:rsidRPr="00BB05A7">
        <w:rPr>
          <w:sz w:val="22"/>
          <w:szCs w:val="22"/>
        </w:rPr>
        <w:t>Az együttes bizottsági ülést, az érintett bizottsági elnökök megállapodása szerinti bizottság elnöke vezeti le.</w:t>
      </w:r>
    </w:p>
    <w:p w:rsidR="00594312" w:rsidRPr="00BB05A7" w:rsidRDefault="00594312" w:rsidP="00755E19">
      <w:pPr>
        <w:spacing w:after="0" w:line="240" w:lineRule="auto"/>
        <w:jc w:val="both"/>
        <w:rPr>
          <w:bCs/>
          <w:sz w:val="22"/>
          <w:szCs w:val="22"/>
        </w:rPr>
      </w:pPr>
      <w:r w:rsidRPr="00BB05A7">
        <w:rPr>
          <w:sz w:val="22"/>
          <w:szCs w:val="22"/>
        </w:rPr>
        <w:t xml:space="preserve">4.§ (1) </w:t>
      </w:r>
      <w:r w:rsidRPr="00BB05A7">
        <w:rPr>
          <w:bCs/>
          <w:sz w:val="22"/>
          <w:szCs w:val="22"/>
        </w:rPr>
        <w:t>A bizottság Magyarország helyi önkormányzatairól szóló törvény által meghatározott esetekben zárt ülést tart.</w:t>
      </w:r>
    </w:p>
    <w:p w:rsidR="00594312" w:rsidRPr="00BB05A7" w:rsidRDefault="00594312" w:rsidP="00755E19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sz w:val="22"/>
          <w:szCs w:val="22"/>
        </w:rPr>
      </w:pPr>
      <w:r w:rsidRPr="00BB05A7">
        <w:rPr>
          <w:b w:val="0"/>
          <w:sz w:val="22"/>
          <w:szCs w:val="22"/>
        </w:rPr>
        <w:t xml:space="preserve">(2) A zárt ülésen a Magyarország helyi önkormányzatairól szóló törvényben meghatározott személyek vehetnek részt. </w:t>
      </w:r>
    </w:p>
    <w:p w:rsidR="00594312" w:rsidRPr="00BB05A7" w:rsidRDefault="00594312" w:rsidP="00755E19">
      <w:pPr>
        <w:pStyle w:val="Szvegtrzs4"/>
        <w:shd w:val="clear" w:color="auto" w:fill="auto"/>
        <w:spacing w:after="0" w:line="240" w:lineRule="auto"/>
        <w:ind w:right="23" w:firstLine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lastRenderedPageBreak/>
        <w:t xml:space="preserve">(3) A közérdekű adat és közérdekből nyilvános adat megismerésének lehetőségét zárt ülés tartása esetén is biztosítani kell. A zárt ülésen hozott döntés </w:t>
      </w:r>
      <w:r w:rsidRPr="00BB05A7">
        <w:rPr>
          <w:strike/>
          <w:sz w:val="22"/>
          <w:szCs w:val="22"/>
        </w:rPr>
        <w:t>is,</w:t>
      </w:r>
      <w:r w:rsidRPr="00BB05A7">
        <w:rPr>
          <w:sz w:val="22"/>
          <w:szCs w:val="22"/>
        </w:rPr>
        <w:t xml:space="preserve"> a személyes adatok védelmére tekintettel, nyilvános.</w:t>
      </w:r>
    </w:p>
    <w:p w:rsidR="00594312" w:rsidRPr="00BB05A7" w:rsidRDefault="00594312" w:rsidP="00755E19">
      <w:pPr>
        <w:spacing w:after="0" w:line="240" w:lineRule="auto"/>
        <w:jc w:val="both"/>
        <w:rPr>
          <w:sz w:val="22"/>
          <w:szCs w:val="22"/>
        </w:rPr>
      </w:pPr>
    </w:p>
    <w:p w:rsidR="00594312" w:rsidRPr="00BB05A7" w:rsidRDefault="00594312" w:rsidP="00355FB3">
      <w:pPr>
        <w:numPr>
          <w:ilvl w:val="0"/>
          <w:numId w:val="18"/>
        </w:numPr>
        <w:spacing w:after="0" w:line="240" w:lineRule="auto"/>
        <w:jc w:val="center"/>
        <w:rPr>
          <w:b/>
          <w:sz w:val="22"/>
          <w:szCs w:val="22"/>
        </w:rPr>
      </w:pPr>
      <w:r w:rsidRPr="00BB05A7">
        <w:rPr>
          <w:b/>
          <w:sz w:val="22"/>
          <w:szCs w:val="22"/>
        </w:rPr>
        <w:t>A bizottság meghívója</w:t>
      </w:r>
    </w:p>
    <w:p w:rsidR="00594312" w:rsidRPr="00BB05A7" w:rsidRDefault="00594312" w:rsidP="00755E19">
      <w:pPr>
        <w:spacing w:after="0" w:line="240" w:lineRule="auto"/>
        <w:jc w:val="both"/>
        <w:rPr>
          <w:sz w:val="22"/>
          <w:szCs w:val="22"/>
        </w:rPr>
      </w:pPr>
    </w:p>
    <w:p w:rsidR="00594312" w:rsidRPr="00BB05A7" w:rsidRDefault="00594312" w:rsidP="00755E19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sz w:val="22"/>
          <w:szCs w:val="22"/>
        </w:rPr>
      </w:pPr>
      <w:r w:rsidRPr="00BB05A7">
        <w:rPr>
          <w:b w:val="0"/>
          <w:bCs w:val="0"/>
          <w:kern w:val="0"/>
          <w:sz w:val="22"/>
          <w:szCs w:val="22"/>
        </w:rPr>
        <w:t>5. §</w:t>
      </w:r>
      <w:r w:rsidRPr="00BB05A7">
        <w:rPr>
          <w:b w:val="0"/>
          <w:sz w:val="22"/>
          <w:szCs w:val="22"/>
        </w:rPr>
        <w:t xml:space="preserve"> (1) A meghívó tartalmazza: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sz w:val="22"/>
          <w:szCs w:val="22"/>
        </w:rPr>
      </w:pPr>
      <w:proofErr w:type="gramStart"/>
      <w:r w:rsidRPr="00BB05A7">
        <w:rPr>
          <w:sz w:val="22"/>
          <w:szCs w:val="22"/>
        </w:rPr>
        <w:t>a</w:t>
      </w:r>
      <w:proofErr w:type="gramEnd"/>
      <w:r w:rsidRPr="00BB05A7">
        <w:rPr>
          <w:sz w:val="22"/>
          <w:szCs w:val="22"/>
        </w:rPr>
        <w:t>) az ülés időpontját és helyét,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ind w:left="204"/>
        <w:jc w:val="both"/>
        <w:outlineLvl w:val="0"/>
        <w:rPr>
          <w:sz w:val="22"/>
          <w:szCs w:val="22"/>
        </w:rPr>
      </w:pPr>
      <w:r w:rsidRPr="00BB05A7">
        <w:rPr>
          <w:sz w:val="22"/>
          <w:szCs w:val="22"/>
        </w:rPr>
        <w:t>b) az ülés nyilvánosságát, vagy zártságát, vagy zártságára vonatkozó javaslatot (napirend megjelölésével),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sz w:val="22"/>
          <w:szCs w:val="22"/>
        </w:rPr>
      </w:pPr>
      <w:r w:rsidRPr="00BB05A7">
        <w:rPr>
          <w:sz w:val="22"/>
          <w:szCs w:val="22"/>
        </w:rPr>
        <w:t xml:space="preserve">c) a megtárgyalásra javasolt napirendeket és azok </w:t>
      </w:r>
      <w:r w:rsidRPr="00BB05A7">
        <w:rPr>
          <w:strike/>
          <w:sz w:val="22"/>
          <w:szCs w:val="22"/>
        </w:rPr>
        <w:t>előterjesztőjét</w:t>
      </w:r>
      <w:r w:rsidRPr="00BB05A7">
        <w:rPr>
          <w:sz w:val="22"/>
          <w:szCs w:val="22"/>
        </w:rPr>
        <w:t>, előadóját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sz w:val="22"/>
          <w:szCs w:val="22"/>
        </w:rPr>
      </w:pPr>
      <w:r w:rsidRPr="00BB05A7">
        <w:rPr>
          <w:sz w:val="22"/>
          <w:szCs w:val="22"/>
        </w:rPr>
        <w:t>d) utalást az előterjesztés szóbeli jellegére,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sz w:val="22"/>
          <w:szCs w:val="22"/>
        </w:rPr>
      </w:pPr>
      <w:proofErr w:type="gramStart"/>
      <w:r w:rsidRPr="00BB05A7">
        <w:rPr>
          <w:sz w:val="22"/>
          <w:szCs w:val="22"/>
        </w:rPr>
        <w:t>e</w:t>
      </w:r>
      <w:proofErr w:type="gramEnd"/>
      <w:r w:rsidRPr="00BB05A7">
        <w:rPr>
          <w:sz w:val="22"/>
          <w:szCs w:val="22"/>
        </w:rPr>
        <w:t>) a meghívottak megnevezését,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sz w:val="22"/>
          <w:szCs w:val="22"/>
        </w:rPr>
      </w:pPr>
      <w:proofErr w:type="gramStart"/>
      <w:r w:rsidRPr="00BB05A7">
        <w:rPr>
          <w:sz w:val="22"/>
          <w:szCs w:val="22"/>
        </w:rPr>
        <w:t>f</w:t>
      </w:r>
      <w:proofErr w:type="gramEnd"/>
      <w:r w:rsidRPr="00BB05A7">
        <w:rPr>
          <w:sz w:val="22"/>
          <w:szCs w:val="22"/>
        </w:rPr>
        <w:t xml:space="preserve">) </w:t>
      </w:r>
      <w:r w:rsidRPr="00BB05A7">
        <w:rPr>
          <w:strike/>
          <w:sz w:val="22"/>
          <w:szCs w:val="22"/>
        </w:rPr>
        <w:t>a polgármester aláírását, a polgármesteri körbélyegző lenyomatát.</w:t>
      </w:r>
      <w:r w:rsidRPr="00BB05A7">
        <w:rPr>
          <w:sz w:val="22"/>
          <w:szCs w:val="22"/>
        </w:rPr>
        <w:t xml:space="preserve"> a bizottsági elnök aláírását, és a bizottsági bélyegző lenyomatát.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sz w:val="22"/>
          <w:szCs w:val="22"/>
        </w:rPr>
      </w:pPr>
      <w:r w:rsidRPr="00BB05A7">
        <w:rPr>
          <w:sz w:val="22"/>
          <w:szCs w:val="22"/>
        </w:rPr>
        <w:t xml:space="preserve">(2) A meghívóban szereplő napirendi pontok sorrendjét célszerűen kell összeállítani </w:t>
      </w:r>
    </w:p>
    <w:p w:rsidR="00594312" w:rsidRPr="00BB05A7" w:rsidRDefault="00594312" w:rsidP="00755E19">
      <w:pPr>
        <w:spacing w:after="0" w:line="240" w:lineRule="auto"/>
        <w:jc w:val="both"/>
        <w:rPr>
          <w:sz w:val="22"/>
          <w:szCs w:val="22"/>
        </w:rPr>
      </w:pPr>
    </w:p>
    <w:p w:rsidR="00594312" w:rsidRPr="00BB05A7" w:rsidRDefault="00594312" w:rsidP="00355FB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bCs/>
          <w:sz w:val="22"/>
          <w:szCs w:val="22"/>
        </w:rPr>
      </w:pPr>
      <w:r w:rsidRPr="00BB05A7">
        <w:rPr>
          <w:rFonts w:eastAsia="Calibri"/>
          <w:b/>
          <w:bCs/>
          <w:sz w:val="22"/>
          <w:szCs w:val="22"/>
        </w:rPr>
        <w:t>Az előterjesztések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/>
          <w:sz w:val="22"/>
          <w:szCs w:val="22"/>
        </w:rPr>
      </w:pPr>
    </w:p>
    <w:p w:rsidR="00594312" w:rsidRPr="00BB05A7" w:rsidRDefault="00594312" w:rsidP="00755E19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B05A7">
        <w:rPr>
          <w:rFonts w:eastAsia="Calibri"/>
          <w:b w:val="0"/>
          <w:sz w:val="22"/>
          <w:szCs w:val="22"/>
        </w:rPr>
        <w:t>6. § (1) A bizottság tárgyalási anyaga általában írásos előterjesztés.</w:t>
      </w:r>
    </w:p>
    <w:p w:rsidR="00594312" w:rsidRPr="00BB05A7" w:rsidRDefault="00594312" w:rsidP="00755E19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B05A7">
        <w:rPr>
          <w:rFonts w:eastAsia="Calibri"/>
          <w:b w:val="0"/>
          <w:sz w:val="22"/>
          <w:szCs w:val="22"/>
        </w:rPr>
        <w:t xml:space="preserve">(2) A bizottsági elnök kivételesen, a rendeletalkotás kivételével, szóbeli előterjesztésre is jogosult. A határozati javaslatot szóbeli előterjesztéskor is írásban kell benyújtani. </w:t>
      </w:r>
    </w:p>
    <w:p w:rsidR="00594312" w:rsidRPr="00BB05A7" w:rsidRDefault="00594312" w:rsidP="00755E19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B05A7">
        <w:rPr>
          <w:rFonts w:eastAsia="Calibri"/>
          <w:b w:val="0"/>
          <w:sz w:val="22"/>
          <w:szCs w:val="22"/>
        </w:rPr>
        <w:t>(3) Indokolt esetben a bizottsági elnök engedélyezheti az írásos előterjesztésnek és határozati javaslatnak az ülésen történő kiosztását.</w:t>
      </w:r>
    </w:p>
    <w:p w:rsidR="00594312" w:rsidRPr="00BB05A7" w:rsidRDefault="00594312" w:rsidP="00755E19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B05A7">
        <w:rPr>
          <w:rFonts w:eastAsia="Calibri"/>
          <w:b w:val="0"/>
          <w:sz w:val="22"/>
          <w:szCs w:val="22"/>
        </w:rPr>
        <w:t xml:space="preserve">(4) A bizottsági ülés előterjesztéseinek tartalmi, formai követelményeire a képviselő-testületi ülés előterjesztéseinek tartalmi formai követelményei alkalmazandók. </w:t>
      </w:r>
    </w:p>
    <w:p w:rsidR="00594312" w:rsidRPr="00BB05A7" w:rsidRDefault="00594312" w:rsidP="00755E19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B05A7">
        <w:rPr>
          <w:rFonts w:eastAsia="Calibri"/>
          <w:b w:val="0"/>
          <w:sz w:val="22"/>
          <w:szCs w:val="22"/>
        </w:rPr>
        <w:t>(5) Az előterjesztő felelős a tárgyalásra és döntésre alkalmas előterjesztés elkészítéséért.</w:t>
      </w:r>
    </w:p>
    <w:p w:rsidR="00594312" w:rsidRPr="00BB05A7" w:rsidRDefault="00594312" w:rsidP="00755E19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B05A7">
        <w:rPr>
          <w:rFonts w:eastAsia="Calibri"/>
          <w:b w:val="0"/>
          <w:bCs w:val="0"/>
          <w:sz w:val="22"/>
          <w:szCs w:val="22"/>
        </w:rPr>
        <w:t xml:space="preserve">7. § </w:t>
      </w:r>
      <w:r w:rsidRPr="00BB05A7">
        <w:rPr>
          <w:rFonts w:eastAsia="Calibri"/>
          <w:b w:val="0"/>
          <w:sz w:val="22"/>
          <w:szCs w:val="22"/>
        </w:rPr>
        <w:t>(1) A napirendi javaslatban nem szereplő előterjesztés sürgős tárgyalását javasolhatja a bizottságnak:</w:t>
      </w:r>
    </w:p>
    <w:p w:rsidR="00594312" w:rsidRPr="00BB05A7" w:rsidRDefault="00594312" w:rsidP="00755E19">
      <w:pPr>
        <w:pStyle w:val="Cmsor1"/>
        <w:keepNext w:val="0"/>
        <w:autoSpaceDE w:val="0"/>
        <w:autoSpaceDN w:val="0"/>
        <w:adjustRightInd w:val="0"/>
        <w:spacing w:before="0" w:after="0"/>
        <w:ind w:firstLine="204"/>
        <w:jc w:val="both"/>
        <w:rPr>
          <w:rFonts w:eastAsia="Calibri"/>
          <w:b w:val="0"/>
          <w:bCs w:val="0"/>
          <w:sz w:val="22"/>
          <w:szCs w:val="22"/>
        </w:rPr>
      </w:pPr>
      <w:proofErr w:type="gramStart"/>
      <w:r w:rsidRPr="00BB05A7">
        <w:rPr>
          <w:rFonts w:eastAsia="Calibri"/>
          <w:b w:val="0"/>
          <w:sz w:val="22"/>
          <w:szCs w:val="22"/>
        </w:rPr>
        <w:t>a</w:t>
      </w:r>
      <w:proofErr w:type="gramEnd"/>
      <w:r w:rsidRPr="00BB05A7">
        <w:rPr>
          <w:rFonts w:eastAsia="Calibri"/>
          <w:b w:val="0"/>
          <w:sz w:val="22"/>
          <w:szCs w:val="22"/>
        </w:rPr>
        <w:t xml:space="preserve">) </w:t>
      </w:r>
      <w:proofErr w:type="spellStart"/>
      <w:r w:rsidRPr="00BB05A7">
        <w:rPr>
          <w:rFonts w:eastAsia="Calibri"/>
          <w:b w:val="0"/>
          <w:sz w:val="22"/>
          <w:szCs w:val="22"/>
        </w:rPr>
        <w:t>a</w:t>
      </w:r>
      <w:proofErr w:type="spellEnd"/>
      <w:r w:rsidRPr="00BB05A7">
        <w:rPr>
          <w:rFonts w:eastAsia="Calibri"/>
          <w:b w:val="0"/>
          <w:sz w:val="22"/>
          <w:szCs w:val="22"/>
        </w:rPr>
        <w:t xml:space="preserve"> bizottság elnöke,</w:t>
      </w:r>
    </w:p>
    <w:p w:rsidR="00594312" w:rsidRPr="00BB05A7" w:rsidRDefault="00594312" w:rsidP="00755E19">
      <w:pPr>
        <w:pStyle w:val="Cmsor1"/>
        <w:keepNext w:val="0"/>
        <w:autoSpaceDE w:val="0"/>
        <w:autoSpaceDN w:val="0"/>
        <w:adjustRightInd w:val="0"/>
        <w:spacing w:before="0" w:after="0"/>
        <w:ind w:firstLine="204"/>
        <w:jc w:val="both"/>
        <w:rPr>
          <w:rFonts w:eastAsia="Calibri"/>
          <w:b w:val="0"/>
          <w:bCs w:val="0"/>
          <w:sz w:val="22"/>
          <w:szCs w:val="22"/>
        </w:rPr>
      </w:pPr>
      <w:r w:rsidRPr="00BB05A7">
        <w:rPr>
          <w:rFonts w:eastAsia="Calibri"/>
          <w:b w:val="0"/>
          <w:sz w:val="22"/>
          <w:szCs w:val="22"/>
        </w:rPr>
        <w:t>b) a bizottság tagjainak legalább egyharmada,</w:t>
      </w:r>
    </w:p>
    <w:p w:rsidR="00594312" w:rsidRPr="00BB05A7" w:rsidRDefault="00594312" w:rsidP="00755E19">
      <w:pPr>
        <w:pStyle w:val="Cmsor1"/>
        <w:keepNext w:val="0"/>
        <w:autoSpaceDE w:val="0"/>
        <w:autoSpaceDN w:val="0"/>
        <w:adjustRightInd w:val="0"/>
        <w:spacing w:before="0" w:after="0"/>
        <w:ind w:firstLine="204"/>
        <w:jc w:val="both"/>
        <w:rPr>
          <w:rFonts w:eastAsia="Calibri"/>
          <w:b w:val="0"/>
          <w:sz w:val="22"/>
          <w:szCs w:val="22"/>
        </w:rPr>
      </w:pPr>
      <w:r w:rsidRPr="00BB05A7">
        <w:rPr>
          <w:rFonts w:eastAsia="Calibri"/>
          <w:b w:val="0"/>
          <w:sz w:val="22"/>
          <w:szCs w:val="22"/>
        </w:rPr>
        <w:t>d) a polgármester, alpolgármester</w:t>
      </w:r>
    </w:p>
    <w:p w:rsidR="00594312" w:rsidRPr="00BB05A7" w:rsidRDefault="00594312" w:rsidP="00755E19">
      <w:pPr>
        <w:pStyle w:val="Cmsor1"/>
        <w:keepNext w:val="0"/>
        <w:autoSpaceDE w:val="0"/>
        <w:autoSpaceDN w:val="0"/>
        <w:adjustRightInd w:val="0"/>
        <w:spacing w:before="0" w:after="0"/>
        <w:ind w:firstLine="204"/>
        <w:jc w:val="both"/>
        <w:rPr>
          <w:rFonts w:eastAsia="Calibri"/>
          <w:b w:val="0"/>
          <w:bCs w:val="0"/>
          <w:sz w:val="22"/>
          <w:szCs w:val="22"/>
        </w:rPr>
      </w:pPr>
      <w:proofErr w:type="gramStart"/>
      <w:r w:rsidRPr="00BB05A7">
        <w:rPr>
          <w:rFonts w:eastAsia="Calibri"/>
          <w:b w:val="0"/>
          <w:sz w:val="22"/>
          <w:szCs w:val="22"/>
        </w:rPr>
        <w:t>e</w:t>
      </w:r>
      <w:proofErr w:type="gramEnd"/>
      <w:r w:rsidRPr="00BB05A7">
        <w:rPr>
          <w:rFonts w:eastAsia="Calibri"/>
          <w:b w:val="0"/>
          <w:sz w:val="22"/>
          <w:szCs w:val="22"/>
        </w:rPr>
        <w:t>) a jegyző.</w:t>
      </w:r>
    </w:p>
    <w:p w:rsidR="00594312" w:rsidRPr="00BB05A7" w:rsidRDefault="00594312" w:rsidP="00755E19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B05A7">
        <w:rPr>
          <w:rFonts w:eastAsia="Calibri"/>
          <w:b w:val="0"/>
          <w:sz w:val="22"/>
          <w:szCs w:val="22"/>
        </w:rPr>
        <w:t xml:space="preserve">(2) A sürgősségi indítványt - legkésőbb a bizottság ülését megelőző munkanapon 12 óráig – a bizottság elnökéhez írásban kell benyújtani. Az indítványnak tartalmaznia kell a kidolgozott előterjesztést, a sürgősség indokát, a döntési javaslatot, és az előterjesztő aláírását. </w:t>
      </w:r>
    </w:p>
    <w:p w:rsidR="00594312" w:rsidRPr="00BB05A7" w:rsidRDefault="00594312" w:rsidP="00755E19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B05A7">
        <w:rPr>
          <w:rFonts w:eastAsia="Calibri"/>
          <w:b w:val="0"/>
          <w:sz w:val="22"/>
          <w:szCs w:val="22"/>
        </w:rPr>
        <w:t xml:space="preserve">(3) A sürgősségi indítvány tárgyalásáról, vagy elnapolásáról a bizottság vita nélkül dönt. </w:t>
      </w:r>
    </w:p>
    <w:p w:rsidR="00594312" w:rsidRPr="00BB05A7" w:rsidRDefault="00594312" w:rsidP="00755E19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B05A7">
        <w:rPr>
          <w:rFonts w:eastAsia="Calibri"/>
          <w:b w:val="0"/>
          <w:sz w:val="22"/>
          <w:szCs w:val="22"/>
        </w:rPr>
        <w:t>(4) A sürgősségi indítvány támogatottsága esetén a főnapirendi pontok végén, a kérdéseket, bejelentéseket megelőzően kerül megtárgyalásra.</w:t>
      </w:r>
    </w:p>
    <w:p w:rsidR="00594312" w:rsidRPr="00BB05A7" w:rsidRDefault="00594312" w:rsidP="00755E19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B05A7">
        <w:rPr>
          <w:rFonts w:eastAsia="Calibri"/>
          <w:b w:val="0"/>
          <w:sz w:val="22"/>
          <w:szCs w:val="22"/>
        </w:rPr>
        <w:t>(5) A bizottsági elnök javaslatot tesz az ülés napirendjére, melyhez a bizottsági tagjai és a jegyző módosító indítványt terjeszthetnek elő. A napirendről a bizottság vita nélkül határoz.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2"/>
          <w:szCs w:val="22"/>
        </w:rPr>
      </w:pPr>
    </w:p>
    <w:p w:rsidR="00594312" w:rsidRPr="00BB05A7" w:rsidRDefault="00594312" w:rsidP="00355FB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rFonts w:eastAsia="Calibri"/>
          <w:b/>
          <w:bCs/>
          <w:sz w:val="22"/>
          <w:szCs w:val="22"/>
        </w:rPr>
      </w:pPr>
      <w:r w:rsidRPr="00BB05A7">
        <w:rPr>
          <w:rFonts w:eastAsia="Calibri"/>
          <w:b/>
          <w:bCs/>
          <w:sz w:val="22"/>
          <w:szCs w:val="22"/>
        </w:rPr>
        <w:t>A nyilvánosság biztosítása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Calibri"/>
          <w:sz w:val="22"/>
          <w:szCs w:val="22"/>
        </w:rPr>
      </w:pPr>
    </w:p>
    <w:p w:rsidR="00594312" w:rsidRPr="00BB05A7" w:rsidRDefault="00594312" w:rsidP="00755E19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B05A7">
        <w:rPr>
          <w:rFonts w:eastAsia="Calibri"/>
          <w:b w:val="0"/>
          <w:sz w:val="22"/>
          <w:szCs w:val="22"/>
        </w:rPr>
        <w:t>8. §</w:t>
      </w:r>
      <w:r w:rsidRPr="00BB05A7">
        <w:rPr>
          <w:rFonts w:eastAsia="Calibri"/>
          <w:sz w:val="22"/>
          <w:szCs w:val="22"/>
        </w:rPr>
        <w:t xml:space="preserve"> </w:t>
      </w:r>
      <w:r w:rsidRPr="00BB05A7">
        <w:rPr>
          <w:rFonts w:eastAsia="Calibri"/>
          <w:b w:val="0"/>
          <w:bCs w:val="0"/>
          <w:sz w:val="22"/>
          <w:szCs w:val="22"/>
        </w:rPr>
        <w:t>(1) A bizottság ülés időpontjáról, helyéről és tervezett napirendjéről a bizottsági elnök az ülés előtt a Városi Televízió képújságja útján és a meghívónak az önkormányzat honlapján való közzétételével értesíti a lakosságot.</w:t>
      </w:r>
    </w:p>
    <w:p w:rsidR="00594312" w:rsidRPr="00BB05A7" w:rsidRDefault="00594312" w:rsidP="00755E19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B05A7">
        <w:rPr>
          <w:rFonts w:eastAsia="Calibri"/>
          <w:b w:val="0"/>
          <w:bCs w:val="0"/>
          <w:sz w:val="22"/>
          <w:szCs w:val="22"/>
        </w:rPr>
        <w:t>(2) A bizottság ülései - a zárt ülés kivételével - nyilvánosak. A hallgatóság a bizottsági tagoknak fenntartott helyen kívül foglal helyet. Az ülés rendjének zavarása esetén a bizottság elnöke a hallgatóságot vagy annak egy részét az ülésről kiutasíthatja.</w:t>
      </w:r>
    </w:p>
    <w:p w:rsidR="00594312" w:rsidRPr="00BB05A7" w:rsidRDefault="00594312" w:rsidP="00755E19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i/>
          <w:sz w:val="22"/>
          <w:szCs w:val="22"/>
        </w:rPr>
      </w:pPr>
      <w:r w:rsidRPr="00BB05A7">
        <w:rPr>
          <w:rFonts w:eastAsia="Calibri"/>
          <w:b w:val="0"/>
          <w:bCs w:val="0"/>
          <w:sz w:val="22"/>
          <w:szCs w:val="22"/>
        </w:rPr>
        <w:t xml:space="preserve">(4) A közérdekű adat és közérdekből nyilvános adat megismerésének lehetőségét zárt ülés tartása esetén is biztosítani kell. A zárt ülésen hozott bizottsági döntés </w:t>
      </w:r>
      <w:r w:rsidRPr="00BB05A7">
        <w:rPr>
          <w:rFonts w:eastAsia="Calibri"/>
          <w:b w:val="0"/>
          <w:bCs w:val="0"/>
          <w:strike/>
          <w:sz w:val="22"/>
          <w:szCs w:val="22"/>
        </w:rPr>
        <w:t>is</w:t>
      </w:r>
      <w:r w:rsidRPr="00BB05A7">
        <w:rPr>
          <w:rFonts w:eastAsia="Calibri"/>
          <w:b w:val="0"/>
          <w:bCs w:val="0"/>
          <w:sz w:val="22"/>
          <w:szCs w:val="22"/>
        </w:rPr>
        <w:t xml:space="preserve">, a személyes adatok védelmére tekintettel, nyilvános. </w:t>
      </w:r>
    </w:p>
    <w:p w:rsidR="00594312" w:rsidRPr="00BB05A7" w:rsidRDefault="00594312" w:rsidP="00755E19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B05A7">
        <w:rPr>
          <w:rFonts w:eastAsia="Calibri"/>
          <w:b w:val="0"/>
          <w:bCs w:val="0"/>
          <w:sz w:val="22"/>
          <w:szCs w:val="22"/>
        </w:rPr>
        <w:t>(5) A zárt ülés jegyzőkönyvébe a Magyarország helyi önkormányzatairól szóló törvényben meghatározott személyek vehetnek részt bekezdésben meghatározott személyek tekinthetnek be azzal, hogy a zárt ülésre meghívott a zárt ülés jegyzőkönyvének kizárólag azon részébe tekinthet be, melyre meghívást kapott vagy melyen részt vehetett.</w:t>
      </w:r>
    </w:p>
    <w:p w:rsidR="00594312" w:rsidRPr="00BB05A7" w:rsidRDefault="00594312" w:rsidP="00755E19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B05A7">
        <w:rPr>
          <w:rFonts w:eastAsia="Calibri"/>
          <w:b w:val="0"/>
          <w:bCs w:val="0"/>
          <w:sz w:val="22"/>
          <w:szCs w:val="22"/>
        </w:rPr>
        <w:lastRenderedPageBreak/>
        <w:t xml:space="preserve">(6) A bizottság nyilvános ülésének előterjesztései az információs önrendelkezési jogról és az információ szabadságról szóló törvény rendelkezései szerint a www.onkormanyzat.heviz.hu honlapon történő közzététellel nyilvánosak. 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rPr>
          <w:bCs/>
          <w:sz w:val="22"/>
          <w:szCs w:val="22"/>
        </w:rPr>
      </w:pPr>
    </w:p>
    <w:p w:rsidR="00594312" w:rsidRPr="00BB05A7" w:rsidRDefault="00594312" w:rsidP="00355FB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b/>
          <w:sz w:val="22"/>
          <w:szCs w:val="22"/>
        </w:rPr>
      </w:pPr>
      <w:r w:rsidRPr="00BB05A7">
        <w:rPr>
          <w:b/>
          <w:sz w:val="22"/>
          <w:szCs w:val="22"/>
        </w:rPr>
        <w:t>A bizottság ülésének vezetése</w:t>
      </w:r>
    </w:p>
    <w:p w:rsidR="00594312" w:rsidRPr="00BB05A7" w:rsidRDefault="00594312" w:rsidP="00755E19">
      <w:pPr>
        <w:spacing w:after="0" w:line="240" w:lineRule="auto"/>
        <w:jc w:val="both"/>
        <w:rPr>
          <w:sz w:val="22"/>
          <w:szCs w:val="22"/>
        </w:rPr>
      </w:pPr>
    </w:p>
    <w:p w:rsidR="00594312" w:rsidRPr="00BB05A7" w:rsidRDefault="00594312" w:rsidP="00755E19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strike/>
          <w:kern w:val="0"/>
          <w:sz w:val="22"/>
          <w:szCs w:val="22"/>
        </w:rPr>
      </w:pPr>
      <w:r w:rsidRPr="00BB05A7">
        <w:rPr>
          <w:b w:val="0"/>
          <w:bCs w:val="0"/>
          <w:kern w:val="0"/>
          <w:sz w:val="22"/>
          <w:szCs w:val="22"/>
        </w:rPr>
        <w:t xml:space="preserve">9.§ (1) A bizottság ülését a bizottság elnöke, akadályoztatása esetén </w:t>
      </w:r>
      <w:r w:rsidRPr="00BB05A7">
        <w:rPr>
          <w:b w:val="0"/>
          <w:bCs w:val="0"/>
          <w:strike/>
          <w:kern w:val="0"/>
          <w:sz w:val="22"/>
          <w:szCs w:val="22"/>
        </w:rPr>
        <w:t>a képviselő bizottsági tagok közül a korelnök vezeti.</w:t>
      </w:r>
      <w:r w:rsidRPr="00BB05A7">
        <w:rPr>
          <w:b w:val="0"/>
          <w:bCs w:val="0"/>
          <w:kern w:val="0"/>
          <w:sz w:val="22"/>
          <w:szCs w:val="22"/>
        </w:rPr>
        <w:t xml:space="preserve"> </w:t>
      </w:r>
      <w:proofErr w:type="gramStart"/>
      <w:r w:rsidRPr="00BB05A7">
        <w:rPr>
          <w:b w:val="0"/>
          <w:bCs w:val="0"/>
          <w:kern w:val="0"/>
          <w:sz w:val="22"/>
          <w:szCs w:val="22"/>
        </w:rPr>
        <w:t>az</w:t>
      </w:r>
      <w:proofErr w:type="gramEnd"/>
      <w:r w:rsidRPr="00BB05A7">
        <w:rPr>
          <w:b w:val="0"/>
          <w:bCs w:val="0"/>
          <w:kern w:val="0"/>
          <w:sz w:val="22"/>
          <w:szCs w:val="22"/>
        </w:rPr>
        <w:t xml:space="preserve"> elnök által írásban kijelölt képviselő bizottsági tag helyettesíti, és ennek keretében gyakorolja az elnöki jogköröket.</w:t>
      </w:r>
    </w:p>
    <w:p w:rsidR="00594312" w:rsidRPr="00BB05A7" w:rsidRDefault="00594312" w:rsidP="00755E19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t xml:space="preserve">(2) Az ülés megnyitásakor, valamint határozathozatal előtt a bizottsági elnök számszerűen megállapítja a határozatképességet, melyet az ülés teljes időszaka alatt köteles figyelemmel kísérni. </w:t>
      </w:r>
    </w:p>
    <w:p w:rsidR="00594312" w:rsidRPr="00BB05A7" w:rsidRDefault="00594312" w:rsidP="00755E19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(3) Az ülés akkor határozatképes, ha a bizottság tagjainak több mint fele jelen van.</w:t>
      </w:r>
    </w:p>
    <w:p w:rsidR="00594312" w:rsidRPr="00BB05A7" w:rsidRDefault="00594312" w:rsidP="00755E19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(4) Ha a bizottság nem határozatképes, a bizottsági elnök megkísérli a határozatképesség helyreállítását. Amennyiben ez nem vezet eredményre, a bizottsági elnök megállapítja a hiányzó bizottsági tagok névsorát, és az ülést határozott időtartamra felfüggeszti. Ennek letelte után sem válik határozatképessé a bizottság, akkor az ülést berekeszti. Jelenlévőnek kell tekinteni a bizottsági tagot, ha az ülésteremben tartózkodik. A betöltetlen bizottsági tag helyet és a kizárt bizottsági tagot a határozatképesség szempontjából betöltöttnek, valamint jelenlévőnek kell tekinteni.</w:t>
      </w:r>
    </w:p>
    <w:p w:rsidR="00594312" w:rsidRPr="00BB05A7" w:rsidRDefault="00594312" w:rsidP="00755E19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bCs/>
          <w:sz w:val="22"/>
          <w:szCs w:val="22"/>
        </w:rPr>
      </w:pPr>
      <w:r w:rsidRPr="00BB05A7">
        <w:rPr>
          <w:sz w:val="22"/>
          <w:szCs w:val="22"/>
        </w:rPr>
        <w:t xml:space="preserve">(5) </w:t>
      </w:r>
      <w:r w:rsidRPr="00BB05A7">
        <w:rPr>
          <w:bCs/>
          <w:sz w:val="22"/>
          <w:szCs w:val="22"/>
        </w:rPr>
        <w:t xml:space="preserve">Határozatképtelenség esetén az ülést el kell napolni, vagy be kell rekeszteni. Amennyiben a bizottság másként nem rendelkezik, a bizottság elnökének 3 napon belüli időpontra vagy úgy hogy a Képviselő-testület ülésig a bizottság álláspontját </w:t>
      </w:r>
      <w:proofErr w:type="gramStart"/>
      <w:r w:rsidRPr="00BB05A7">
        <w:rPr>
          <w:bCs/>
          <w:sz w:val="22"/>
          <w:szCs w:val="22"/>
        </w:rPr>
        <w:t>kialakíthassa</w:t>
      </w:r>
      <w:proofErr w:type="gramEnd"/>
      <w:r w:rsidRPr="00BB05A7">
        <w:rPr>
          <w:bCs/>
          <w:sz w:val="22"/>
          <w:szCs w:val="22"/>
        </w:rPr>
        <w:t xml:space="preserve"> az előterjesztésről bizottság ülését újból össze kell hívnia. </w:t>
      </w:r>
      <w:r w:rsidRPr="00BB05A7">
        <w:rPr>
          <w:sz w:val="22"/>
          <w:szCs w:val="22"/>
        </w:rPr>
        <w:t xml:space="preserve">A határozatképtelenség miatt elmaradt bizottsági ülést a bizottsági elnök az összehívásra vonatkozó formai követelmények mellőzésével három napon belüli időpontra újból összehívja. </w:t>
      </w:r>
    </w:p>
    <w:p w:rsidR="00594312" w:rsidRPr="00BB05A7" w:rsidRDefault="00594312" w:rsidP="00755E19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(6) Ha a bizottság ülése közben válik határozatképtelenné, de maximum tizenöt perc felfüggesztés után a határozatképesség biztosított, az ülést tovább kell folytatni.</w:t>
      </w:r>
    </w:p>
    <w:p w:rsidR="00594312" w:rsidRPr="00BB05A7" w:rsidRDefault="00594312" w:rsidP="00755E19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t xml:space="preserve">10. § </w:t>
      </w:r>
      <w:r w:rsidRPr="00BB05A7">
        <w:rPr>
          <w:rFonts w:eastAsia="Courier New"/>
          <w:bCs/>
          <w:sz w:val="22"/>
          <w:szCs w:val="22"/>
        </w:rPr>
        <w:t xml:space="preserve">(1) A bizottsági elnök ülésvezetési feladatai, jogkörei: </w:t>
      </w:r>
    </w:p>
    <w:p w:rsidR="00594312" w:rsidRPr="00BB05A7" w:rsidRDefault="00594312" w:rsidP="00755E19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proofErr w:type="gramStart"/>
      <w:r w:rsidRPr="00BB05A7">
        <w:rPr>
          <w:rFonts w:eastAsia="Courier New"/>
          <w:bCs/>
          <w:sz w:val="22"/>
          <w:szCs w:val="22"/>
        </w:rPr>
        <w:t>a</w:t>
      </w:r>
      <w:proofErr w:type="gramEnd"/>
      <w:r w:rsidRPr="00BB05A7">
        <w:rPr>
          <w:rFonts w:eastAsia="Courier New"/>
          <w:bCs/>
          <w:sz w:val="22"/>
          <w:szCs w:val="22"/>
        </w:rPr>
        <w:t>) az ülés megnyitása, berekesztése, szünet elrendelése,</w:t>
      </w:r>
    </w:p>
    <w:p w:rsidR="00594312" w:rsidRPr="00BB05A7" w:rsidRDefault="00594312" w:rsidP="00755E19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BB05A7">
        <w:rPr>
          <w:rFonts w:eastAsia="Courier New"/>
          <w:bCs/>
          <w:sz w:val="22"/>
          <w:szCs w:val="22"/>
        </w:rPr>
        <w:t>b) határozatképesség megállapítása és annak folyamatos figyelemmel kísérése, a bizottság üléséről távolmaradó képviselők előzetes bejelentéséről a bizottság tájékoztatása,</w:t>
      </w:r>
    </w:p>
    <w:p w:rsidR="00594312" w:rsidRPr="00BB05A7" w:rsidRDefault="00594312" w:rsidP="00755E19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BB05A7">
        <w:rPr>
          <w:rFonts w:eastAsia="Courier New"/>
          <w:bCs/>
          <w:sz w:val="22"/>
          <w:szCs w:val="22"/>
        </w:rPr>
        <w:t>c) napirendi javaslat előterjesztése,</w:t>
      </w:r>
    </w:p>
    <w:p w:rsidR="00594312" w:rsidRPr="00BB05A7" w:rsidRDefault="00594312" w:rsidP="00755E19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BB05A7">
        <w:rPr>
          <w:rFonts w:eastAsia="Courier New"/>
          <w:bCs/>
          <w:sz w:val="22"/>
          <w:szCs w:val="22"/>
        </w:rPr>
        <w:t xml:space="preserve">d) az ülés vezetése, a szó megadása bejelentkezési sorrendben, </w:t>
      </w:r>
    </w:p>
    <w:p w:rsidR="00594312" w:rsidRPr="00BB05A7" w:rsidRDefault="00594312" w:rsidP="00755E19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proofErr w:type="gramStart"/>
      <w:r w:rsidRPr="00BB05A7">
        <w:rPr>
          <w:rFonts w:eastAsia="Courier New"/>
          <w:bCs/>
          <w:sz w:val="22"/>
          <w:szCs w:val="22"/>
        </w:rPr>
        <w:t>e</w:t>
      </w:r>
      <w:proofErr w:type="gramEnd"/>
      <w:r w:rsidRPr="00BB05A7">
        <w:rPr>
          <w:rFonts w:eastAsia="Courier New"/>
          <w:bCs/>
          <w:sz w:val="22"/>
          <w:szCs w:val="22"/>
        </w:rPr>
        <w:t>) a szó megtagadása, a szó megvonása, amennyiben annak megadása, a szervezeti és működési szabályzat hozzászólások időkeretének korlátozására vonatkozó szabályába ütközik,</w:t>
      </w:r>
    </w:p>
    <w:p w:rsidR="00594312" w:rsidRPr="00BB05A7" w:rsidRDefault="00594312" w:rsidP="00755E19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proofErr w:type="gramStart"/>
      <w:r w:rsidRPr="00BB05A7">
        <w:rPr>
          <w:rFonts w:eastAsia="Courier New"/>
          <w:bCs/>
          <w:sz w:val="22"/>
          <w:szCs w:val="22"/>
        </w:rPr>
        <w:t>f</w:t>
      </w:r>
      <w:proofErr w:type="gramEnd"/>
      <w:r w:rsidRPr="00BB05A7">
        <w:rPr>
          <w:rFonts w:eastAsia="Courier New"/>
          <w:bCs/>
          <w:sz w:val="22"/>
          <w:szCs w:val="22"/>
        </w:rPr>
        <w:t>) az ülés rendjének biztosítása,</w:t>
      </w:r>
    </w:p>
    <w:p w:rsidR="00594312" w:rsidRPr="00BB05A7" w:rsidRDefault="00594312" w:rsidP="00755E19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proofErr w:type="gramStart"/>
      <w:r w:rsidRPr="00BB05A7">
        <w:rPr>
          <w:rFonts w:eastAsia="Courier New"/>
          <w:bCs/>
          <w:sz w:val="22"/>
          <w:szCs w:val="22"/>
        </w:rPr>
        <w:t>g</w:t>
      </w:r>
      <w:proofErr w:type="gramEnd"/>
      <w:r w:rsidRPr="00BB05A7">
        <w:rPr>
          <w:rFonts w:eastAsia="Courier New"/>
          <w:bCs/>
          <w:sz w:val="22"/>
          <w:szCs w:val="22"/>
        </w:rPr>
        <w:t>) javaslattételi jog az ülés félbeszakítására,</w:t>
      </w:r>
    </w:p>
    <w:p w:rsidR="00594312" w:rsidRPr="00BB05A7" w:rsidRDefault="00594312" w:rsidP="00755E19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proofErr w:type="gramStart"/>
      <w:r w:rsidRPr="00BB05A7">
        <w:rPr>
          <w:rFonts w:eastAsia="Courier New"/>
          <w:bCs/>
          <w:sz w:val="22"/>
          <w:szCs w:val="22"/>
        </w:rPr>
        <w:t>h</w:t>
      </w:r>
      <w:proofErr w:type="gramEnd"/>
      <w:r w:rsidRPr="00BB05A7">
        <w:rPr>
          <w:rFonts w:eastAsia="Courier New"/>
          <w:bCs/>
          <w:sz w:val="22"/>
          <w:szCs w:val="22"/>
        </w:rPr>
        <w:t>) e rendelet rendelkezéseinek betartása és betartatása,</w:t>
      </w:r>
    </w:p>
    <w:p w:rsidR="00594312" w:rsidRPr="00BB05A7" w:rsidRDefault="00594312" w:rsidP="00755E19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BB05A7">
        <w:rPr>
          <w:rFonts w:eastAsia="Courier New"/>
          <w:bCs/>
          <w:sz w:val="22"/>
          <w:szCs w:val="22"/>
        </w:rPr>
        <w:t>i) szavaztatás,</w:t>
      </w:r>
    </w:p>
    <w:p w:rsidR="00594312" w:rsidRPr="00BB05A7" w:rsidRDefault="00594312" w:rsidP="00755E19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BB05A7">
        <w:rPr>
          <w:rFonts w:eastAsia="Courier New"/>
          <w:bCs/>
          <w:sz w:val="22"/>
          <w:szCs w:val="22"/>
        </w:rPr>
        <w:t>j) a szavazás eredményének megállapítása.</w:t>
      </w:r>
    </w:p>
    <w:p w:rsidR="00594312" w:rsidRPr="00BB05A7" w:rsidRDefault="00594312" w:rsidP="00755E19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BB05A7">
        <w:rPr>
          <w:rFonts w:eastAsia="Courier New"/>
          <w:bCs/>
          <w:sz w:val="22"/>
          <w:szCs w:val="22"/>
        </w:rPr>
        <w:t>(2) A bizottsági elnök minden előterjesztés felett külön nyit vitát, de egyes napirendek összevont tárgyalását is javasolhatja. Erről a bizottság vita nélkül dönt. Napirendek összevont tárgyalása esetén a határozathozatal külön-külön történik.</w:t>
      </w:r>
    </w:p>
    <w:p w:rsidR="00594312" w:rsidRPr="00BB05A7" w:rsidRDefault="00594312" w:rsidP="00755E19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BB05A7">
        <w:rPr>
          <w:rFonts w:eastAsia="Courier New"/>
          <w:bCs/>
          <w:sz w:val="22"/>
          <w:szCs w:val="22"/>
        </w:rPr>
        <w:t>(3) Az írásos előterjesztést az előterjesztő a vita előtt legfeljebb három perc időtartamban kiegészítheti.</w:t>
      </w:r>
    </w:p>
    <w:p w:rsidR="00594312" w:rsidRPr="00BB05A7" w:rsidRDefault="00594312" w:rsidP="00755E19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BB05A7">
        <w:rPr>
          <w:rFonts w:eastAsia="Courier New"/>
          <w:bCs/>
          <w:sz w:val="22"/>
          <w:szCs w:val="22"/>
        </w:rPr>
        <w:t>(4) A hozzászólásokat megelőzően az előterjesztőhöz a bizottsági tagok és a tanácskozási joggal meghívottak kérdést intézhetnek, amelyre azonnal válaszol.</w:t>
      </w:r>
    </w:p>
    <w:p w:rsidR="00594312" w:rsidRPr="00BB05A7" w:rsidRDefault="00594312" w:rsidP="00755E19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BB05A7">
        <w:rPr>
          <w:rFonts w:eastAsia="Courier New"/>
          <w:bCs/>
          <w:sz w:val="22"/>
          <w:szCs w:val="22"/>
        </w:rPr>
        <w:t>(5) A hozzászólások leghosszabb időtartama három perc. A bizottság tagjai az egyes napirendek tárgyalásánál ismételt hozzászólásuk esetén további kettő percet használhatnak fel. A hozzászólás időkeretét túllépőtől a bizottsági elnök figyelmeztetés után a szót megvonhatja. A szavazás elindítását követően kérdezni, hozzászólni már nem lehet. A szavazás elindításának kell tekinteni a bizottság elnöke erre vonatkozó felhívását.</w:t>
      </w:r>
    </w:p>
    <w:p w:rsidR="00594312" w:rsidRPr="00BB05A7" w:rsidRDefault="00594312" w:rsidP="00755E19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rFonts w:eastAsia="Courier New"/>
          <w:bCs/>
          <w:sz w:val="22"/>
          <w:szCs w:val="22"/>
        </w:rPr>
      </w:pPr>
      <w:r w:rsidRPr="00BB05A7">
        <w:rPr>
          <w:rFonts w:eastAsia="Courier New"/>
          <w:bCs/>
          <w:sz w:val="22"/>
          <w:szCs w:val="22"/>
        </w:rPr>
        <w:t>(6) A bizottság elnök javaslatára a bizottság hozzászólást biztosíthat, az ülésen részt vevő választópolgárnak, ha azt a választópolgár indokaival alátámasztva kéri. A hozzászólás biztosításáról a bizottság vita nélkül dönt. A hozzászólás időkeretét a bizottsági elnök állapítja meg.</w:t>
      </w:r>
    </w:p>
    <w:p w:rsidR="00594312" w:rsidRPr="00BB05A7" w:rsidRDefault="00594312" w:rsidP="00755E19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B05A7">
        <w:rPr>
          <w:rFonts w:eastAsia="Courier New"/>
          <w:b w:val="0"/>
          <w:bCs w:val="0"/>
          <w:sz w:val="22"/>
          <w:szCs w:val="22"/>
        </w:rPr>
        <w:lastRenderedPageBreak/>
        <w:t>(7) A bizottsági elnök véleményét a vita során önálló időkeret nélküli, soron kívüli hozzászólásban nyilváníthatja ki.</w:t>
      </w:r>
    </w:p>
    <w:p w:rsidR="00594312" w:rsidRPr="00BB05A7" w:rsidRDefault="00594312" w:rsidP="00755E19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B05A7">
        <w:rPr>
          <w:rFonts w:eastAsia="Courier New"/>
          <w:b w:val="0"/>
          <w:bCs w:val="0"/>
          <w:sz w:val="22"/>
          <w:szCs w:val="22"/>
        </w:rPr>
        <w:t>(8) Törvényességi észrevétel esetén a jegyző a vitában három perces időtartamban, több alkalommal is soron kívül hozzászólhat.</w:t>
      </w:r>
    </w:p>
    <w:p w:rsidR="00594312" w:rsidRPr="00BB05A7" w:rsidRDefault="00594312" w:rsidP="00755E19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B05A7">
        <w:rPr>
          <w:rFonts w:eastAsia="Courier New"/>
          <w:b w:val="0"/>
          <w:bCs w:val="0"/>
          <w:sz w:val="22"/>
          <w:szCs w:val="22"/>
        </w:rPr>
        <w:t>(9) A vita lezárása után személyes megjegyzést tehet, legfeljebb három perc időtartamban az, aki személyét ért kritikára kíván válaszolni, illetve álláspontja miatt a vita során keletkezett félreértést kívánja tisztázni.</w:t>
      </w:r>
    </w:p>
    <w:p w:rsidR="00594312" w:rsidRPr="00BB05A7" w:rsidRDefault="00594312" w:rsidP="00755E19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B05A7">
        <w:rPr>
          <w:rFonts w:eastAsia="Courier New"/>
          <w:b w:val="0"/>
          <w:bCs w:val="0"/>
          <w:sz w:val="22"/>
          <w:szCs w:val="22"/>
        </w:rPr>
        <w:t>(10) A bizottsági elnök a vitát lezárja, amennyiben további hozzászóló nincs.</w:t>
      </w:r>
    </w:p>
    <w:p w:rsidR="00594312" w:rsidRPr="00BB05A7" w:rsidRDefault="00594312" w:rsidP="00755E19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B05A7">
        <w:rPr>
          <w:rFonts w:eastAsia="Courier New"/>
          <w:b w:val="0"/>
          <w:bCs w:val="0"/>
          <w:sz w:val="22"/>
          <w:szCs w:val="22"/>
        </w:rPr>
        <w:t>(11) A vitát a bizottság - a napirend tárgyalásának elhúzódása miatt - a bizottsági elnök javaslatára, vagy ügyrendi javaslatra vita nélkül hozott határozatával bármikor lezárhatja.</w:t>
      </w:r>
    </w:p>
    <w:p w:rsidR="00594312" w:rsidRPr="00BB05A7" w:rsidRDefault="00594312" w:rsidP="00755E19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B05A7">
        <w:rPr>
          <w:rFonts w:eastAsia="Courier New"/>
          <w:b w:val="0"/>
          <w:bCs w:val="0"/>
          <w:sz w:val="22"/>
          <w:szCs w:val="22"/>
        </w:rPr>
        <w:t xml:space="preserve">(12) A határozati javaslat módosítására vagy kiegészítésére irányuló indítványt a vita lezárásáig - a javaslat szövegének pontos meghatározásával – kell megfogalmazni.  </w:t>
      </w:r>
    </w:p>
    <w:p w:rsidR="00594312" w:rsidRPr="00BB05A7" w:rsidRDefault="00594312" w:rsidP="00755E19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B05A7">
        <w:rPr>
          <w:rFonts w:eastAsia="Courier New"/>
          <w:b w:val="0"/>
          <w:bCs w:val="0"/>
          <w:sz w:val="22"/>
          <w:szCs w:val="22"/>
        </w:rPr>
        <w:t>(13) Az előterjesztés napirendről történő levételét, a bizottsági elnök vagy az előterjesztő kezdeményezheti. Erről a bizottság vita nélkül határoz.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b/>
          <w:bCs/>
          <w:sz w:val="22"/>
          <w:szCs w:val="22"/>
        </w:rPr>
      </w:pPr>
    </w:p>
    <w:p w:rsidR="00594312" w:rsidRPr="00BB05A7" w:rsidRDefault="00594312" w:rsidP="00355FB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rFonts w:eastAsia="Calibri"/>
          <w:sz w:val="22"/>
          <w:szCs w:val="22"/>
        </w:rPr>
      </w:pPr>
      <w:r w:rsidRPr="00BB05A7">
        <w:rPr>
          <w:rFonts w:eastAsia="Calibri"/>
          <w:b/>
          <w:bCs/>
          <w:sz w:val="22"/>
          <w:szCs w:val="22"/>
        </w:rPr>
        <w:t>kérdés, bejelentés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alibri"/>
          <w:sz w:val="22"/>
          <w:szCs w:val="22"/>
        </w:rPr>
      </w:pPr>
    </w:p>
    <w:p w:rsidR="00594312" w:rsidRPr="00BB05A7" w:rsidRDefault="00594312" w:rsidP="00755E19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B05A7">
        <w:rPr>
          <w:rFonts w:eastAsia="Calibri"/>
          <w:b w:val="0"/>
          <w:bCs w:val="0"/>
          <w:sz w:val="22"/>
          <w:szCs w:val="22"/>
        </w:rPr>
        <w:t xml:space="preserve">11. § (1) A bizottság tagja önkormányzati ügyekben a polgármesterhez, a képviselő-testület tagjaihoz, a bizottság elnökéhez, a jegyzőhöz kérdést intézhet. </w:t>
      </w:r>
    </w:p>
    <w:p w:rsidR="00594312" w:rsidRPr="00BB05A7" w:rsidRDefault="00594312" w:rsidP="00755E19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B05A7">
        <w:rPr>
          <w:rFonts w:eastAsia="Calibri"/>
          <w:b w:val="0"/>
          <w:bCs w:val="0"/>
          <w:sz w:val="22"/>
          <w:szCs w:val="22"/>
        </w:rPr>
        <w:t>(2) A kérdés önkormányzati ügyekben felvilágosítás, tájékoztatás kérése.</w:t>
      </w:r>
    </w:p>
    <w:p w:rsidR="00594312" w:rsidRPr="00BB05A7" w:rsidRDefault="00594312" w:rsidP="00755E19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B05A7">
        <w:rPr>
          <w:rFonts w:eastAsia="Calibri"/>
          <w:b w:val="0"/>
          <w:bCs w:val="0"/>
          <w:sz w:val="22"/>
          <w:szCs w:val="22"/>
        </w:rPr>
        <w:t>12. § (1) A kérdést a képviselő-testület ülésén kell megválaszolni, ha azt a címzett az ülés előtt legalább három nappal megkapta.</w:t>
      </w:r>
    </w:p>
    <w:p w:rsidR="00594312" w:rsidRPr="00BB05A7" w:rsidRDefault="00594312" w:rsidP="00755E19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B05A7">
        <w:rPr>
          <w:rFonts w:eastAsia="Calibri"/>
          <w:b w:val="0"/>
          <w:bCs w:val="0"/>
          <w:sz w:val="22"/>
          <w:szCs w:val="22"/>
        </w:rPr>
        <w:t>(2) A bizottság ülésén benyújtott kérdést az ülésen, vagy legkésőbb tizenöt napon belül kell írásban érdemi választ adni. Az írásos választ minden bizottsági tagnak meg kell küldeni.</w:t>
      </w:r>
    </w:p>
    <w:p w:rsidR="00594312" w:rsidRPr="00BB05A7" w:rsidRDefault="00594312" w:rsidP="00755E19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B05A7">
        <w:rPr>
          <w:rFonts w:eastAsia="Calibri"/>
          <w:b w:val="0"/>
          <w:bCs w:val="0"/>
          <w:sz w:val="22"/>
          <w:szCs w:val="22"/>
        </w:rPr>
        <w:t>13. § (1) A kérdések megválaszolása után a bizottsági elnök, a bizottsági tagok, a jegyző bejelentést tehetnek.</w:t>
      </w:r>
    </w:p>
    <w:p w:rsidR="00594312" w:rsidRPr="00BB05A7" w:rsidRDefault="00594312" w:rsidP="00755E19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rFonts w:eastAsia="Calibri"/>
          <w:b w:val="0"/>
          <w:bCs w:val="0"/>
          <w:sz w:val="22"/>
          <w:szCs w:val="22"/>
        </w:rPr>
      </w:pPr>
      <w:r w:rsidRPr="00BB05A7">
        <w:rPr>
          <w:rFonts w:eastAsia="Calibri"/>
          <w:b w:val="0"/>
          <w:bCs w:val="0"/>
          <w:sz w:val="22"/>
          <w:szCs w:val="22"/>
        </w:rPr>
        <w:t xml:space="preserve">(2) A bejelentések nyomán szükséges intézkedések megtételéről és azok eredményéről </w:t>
      </w:r>
      <w:proofErr w:type="gramStart"/>
      <w:r w:rsidRPr="00BB05A7">
        <w:rPr>
          <w:rFonts w:eastAsia="Calibri"/>
          <w:b w:val="0"/>
          <w:bCs w:val="0"/>
          <w:sz w:val="22"/>
          <w:szCs w:val="22"/>
        </w:rPr>
        <w:t>a</w:t>
      </w:r>
      <w:proofErr w:type="gramEnd"/>
      <w:r w:rsidRPr="00BB05A7">
        <w:rPr>
          <w:rFonts w:eastAsia="Calibri"/>
          <w:b w:val="0"/>
          <w:bCs w:val="0"/>
          <w:sz w:val="22"/>
          <w:szCs w:val="22"/>
        </w:rPr>
        <w:t xml:space="preserve"> </w:t>
      </w:r>
      <w:proofErr w:type="spellStart"/>
      <w:r w:rsidRPr="00BB05A7">
        <w:rPr>
          <w:rFonts w:eastAsia="Calibri"/>
          <w:b w:val="0"/>
          <w:bCs w:val="0"/>
          <w:sz w:val="22"/>
          <w:szCs w:val="22"/>
        </w:rPr>
        <w:t>a</w:t>
      </w:r>
      <w:proofErr w:type="spellEnd"/>
      <w:r w:rsidRPr="00BB05A7">
        <w:rPr>
          <w:rFonts w:eastAsia="Calibri"/>
          <w:b w:val="0"/>
          <w:bCs w:val="0"/>
          <w:sz w:val="22"/>
          <w:szCs w:val="22"/>
        </w:rPr>
        <w:t xml:space="preserve"> bizottsági elnök a bizottság soron következő ülésén tájékoztatást ad.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2"/>
          <w:szCs w:val="22"/>
        </w:rPr>
      </w:pPr>
    </w:p>
    <w:p w:rsidR="00594312" w:rsidRPr="00BB05A7" w:rsidRDefault="00594312" w:rsidP="00355FB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rFonts w:eastAsia="Courier New"/>
          <w:b/>
          <w:bCs/>
          <w:sz w:val="22"/>
          <w:szCs w:val="22"/>
        </w:rPr>
      </w:pPr>
      <w:r w:rsidRPr="00BB05A7">
        <w:rPr>
          <w:rFonts w:eastAsia="Courier New"/>
          <w:b/>
          <w:bCs/>
          <w:sz w:val="22"/>
          <w:szCs w:val="22"/>
        </w:rPr>
        <w:t>A tanácskozás rendjének fenntartása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rPr>
          <w:rFonts w:eastAsia="Courier New"/>
          <w:sz w:val="22"/>
          <w:szCs w:val="22"/>
        </w:rPr>
      </w:pP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rPr>
          <w:rFonts w:eastAsia="Courier New"/>
          <w:bCs/>
          <w:sz w:val="22"/>
          <w:szCs w:val="22"/>
        </w:rPr>
      </w:pPr>
      <w:r w:rsidRPr="00BB05A7">
        <w:rPr>
          <w:rFonts w:eastAsia="Courier New"/>
          <w:bCs/>
          <w:sz w:val="22"/>
          <w:szCs w:val="22"/>
        </w:rPr>
        <w:t>14. §  (1) A bizottság tagjai és a bizottság ülésén részt vevő minden jelenlévő köteles a tanácskozás rendjét tiszteletben tartani.</w:t>
      </w:r>
    </w:p>
    <w:p w:rsidR="00594312" w:rsidRPr="00BB05A7" w:rsidRDefault="00594312" w:rsidP="00755E19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B05A7">
        <w:rPr>
          <w:rFonts w:eastAsia="Courier New"/>
          <w:b w:val="0"/>
          <w:bCs w:val="0"/>
          <w:sz w:val="22"/>
          <w:szCs w:val="22"/>
        </w:rPr>
        <w:t>(2) Az ülés rendjének fenntartásáról a bizottsági elnök gondoskodik.</w:t>
      </w:r>
    </w:p>
    <w:p w:rsidR="00594312" w:rsidRPr="00BB05A7" w:rsidRDefault="00594312" w:rsidP="00755E19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B05A7">
        <w:rPr>
          <w:rFonts w:eastAsia="Courier New"/>
          <w:b w:val="0"/>
          <w:bCs w:val="0"/>
          <w:sz w:val="22"/>
          <w:szCs w:val="22"/>
        </w:rPr>
        <w:t>(3) A tanácskozás rendjének megtartása érdekében a bizottsági elnök:</w:t>
      </w:r>
    </w:p>
    <w:p w:rsidR="00594312" w:rsidRPr="00BB05A7" w:rsidRDefault="00594312" w:rsidP="00755E19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proofErr w:type="gramStart"/>
      <w:r w:rsidRPr="00BB05A7">
        <w:rPr>
          <w:rFonts w:eastAsia="Courier New"/>
          <w:b w:val="0"/>
          <w:bCs w:val="0"/>
          <w:sz w:val="22"/>
          <w:szCs w:val="22"/>
        </w:rPr>
        <w:t>a</w:t>
      </w:r>
      <w:proofErr w:type="gramEnd"/>
      <w:r w:rsidRPr="00BB05A7">
        <w:rPr>
          <w:rFonts w:eastAsia="Courier New"/>
          <w:b w:val="0"/>
          <w:bCs w:val="0"/>
          <w:sz w:val="22"/>
          <w:szCs w:val="22"/>
        </w:rPr>
        <w:t xml:space="preserve">) </w:t>
      </w:r>
      <w:proofErr w:type="spellStart"/>
      <w:r w:rsidRPr="00BB05A7">
        <w:rPr>
          <w:rFonts w:eastAsia="Courier New"/>
          <w:b w:val="0"/>
          <w:bCs w:val="0"/>
          <w:sz w:val="22"/>
          <w:szCs w:val="22"/>
        </w:rPr>
        <w:t>a</w:t>
      </w:r>
      <w:proofErr w:type="spellEnd"/>
      <w:r w:rsidRPr="00BB05A7">
        <w:rPr>
          <w:rFonts w:eastAsia="Courier New"/>
          <w:b w:val="0"/>
          <w:bCs w:val="0"/>
          <w:sz w:val="22"/>
          <w:szCs w:val="22"/>
        </w:rPr>
        <w:t xml:space="preserve"> tárgytól eltérő vagy ugyanazon érveket megismétlő felszólalót figyelmezteti,  ismétlődő esetben megvonja tőle a szót,</w:t>
      </w:r>
    </w:p>
    <w:p w:rsidR="00594312" w:rsidRPr="00BB05A7" w:rsidRDefault="00594312" w:rsidP="00755E19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B05A7">
        <w:rPr>
          <w:rFonts w:eastAsia="Courier New"/>
          <w:b w:val="0"/>
          <w:bCs w:val="0"/>
          <w:sz w:val="22"/>
          <w:szCs w:val="22"/>
        </w:rPr>
        <w:t>b) rendre utasítja a felszólalót, aki a bizottsági üléséhez méltatlan, zavaró magatartást tanúsít,</w:t>
      </w:r>
    </w:p>
    <w:p w:rsidR="00594312" w:rsidRPr="00BB05A7" w:rsidRDefault="00594312" w:rsidP="00755E19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B05A7">
        <w:rPr>
          <w:rFonts w:eastAsia="Courier New"/>
          <w:b w:val="0"/>
          <w:bCs w:val="0"/>
          <w:sz w:val="22"/>
          <w:szCs w:val="22"/>
        </w:rPr>
        <w:t>c) rendzavarás esetén figyelmezteti a rendbontót, súlyos esetben - a bizottsági tag kivételével - a helyiség elhagyására kötelezi. Ha a rendzavarás a tanácskozás folyatását lehetetlenné teszi, a bizottsági elnök az ülést határozott időre félbeszakítja.</w:t>
      </w:r>
    </w:p>
    <w:p w:rsidR="00594312" w:rsidRPr="00BB05A7" w:rsidRDefault="00594312" w:rsidP="00755E19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B05A7">
        <w:rPr>
          <w:rFonts w:eastAsia="Courier New"/>
          <w:b w:val="0"/>
          <w:bCs w:val="0"/>
          <w:sz w:val="22"/>
          <w:szCs w:val="22"/>
        </w:rPr>
        <w:t>(4) A bizottsági elnök által a rend fenntartása érdekében tett intézkedések ellen felszólalni, azokat visszautasítani vagy azokkal vitába szállni nem lehet.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</w:p>
    <w:p w:rsidR="00594312" w:rsidRPr="00BB05A7" w:rsidRDefault="00594312" w:rsidP="00355FB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b/>
          <w:sz w:val="22"/>
          <w:szCs w:val="22"/>
        </w:rPr>
      </w:pPr>
      <w:r w:rsidRPr="00BB05A7">
        <w:rPr>
          <w:b/>
          <w:sz w:val="22"/>
          <w:szCs w:val="22"/>
        </w:rPr>
        <w:t>A bizottság feladat- és hatásköre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rPr>
          <w:rFonts w:eastAsia="Courier New"/>
          <w:sz w:val="22"/>
          <w:szCs w:val="22"/>
        </w:rPr>
      </w:pPr>
      <w:r w:rsidRPr="00BB05A7">
        <w:rPr>
          <w:sz w:val="22"/>
          <w:szCs w:val="22"/>
        </w:rPr>
        <w:t>15. §</w:t>
      </w:r>
      <w:r w:rsidRPr="00BB05A7">
        <w:rPr>
          <w:rFonts w:eastAsia="Courier New"/>
          <w:sz w:val="22"/>
          <w:szCs w:val="22"/>
        </w:rPr>
        <w:t xml:space="preserve">(1) A képviselő-testület határozza meg a bizottság feladat- és hatásköreit, azokat az előterjesztéseket, amelyeket bizottság nyújt be, továbbá amely előterjesztések a bizottság állásfoglalásával nyújthatók be a képviselő-testületnek. A bizottság feladat és hatásköreit a 2. melléklet tartalmazza. 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  <w:r w:rsidRPr="00BB05A7">
        <w:rPr>
          <w:rFonts w:eastAsia="Courier New"/>
          <w:sz w:val="22"/>
          <w:szCs w:val="22"/>
        </w:rPr>
        <w:t>(2) A bizottság feladatkörébe tartozó ügyekben: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 xml:space="preserve">  </w:t>
      </w:r>
      <w:proofErr w:type="gramStart"/>
      <w:r w:rsidRPr="00BB05A7">
        <w:rPr>
          <w:rFonts w:eastAsia="Courier New"/>
          <w:sz w:val="22"/>
          <w:szCs w:val="22"/>
        </w:rPr>
        <w:t>a</w:t>
      </w:r>
      <w:proofErr w:type="gramEnd"/>
      <w:r w:rsidRPr="00BB05A7">
        <w:rPr>
          <w:rFonts w:eastAsia="Courier New"/>
          <w:sz w:val="22"/>
          <w:szCs w:val="22"/>
        </w:rPr>
        <w:t xml:space="preserve">) kezdeményezi, előkészíti a képviselő-testület döntéseit, 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 xml:space="preserve">  b) szervezi a képviselő-testület döntéseinek végrehajtását,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 xml:space="preserve">  c) kezdeményezi valamely előterjesztés vagy indítvány sürgősségi tárgyalását,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 xml:space="preserve">  d) állást foglal a képviselő-testület elé kerülő előterjesztésekről,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 xml:space="preserve">  </w:t>
      </w:r>
      <w:proofErr w:type="gramStart"/>
      <w:r w:rsidRPr="00BB05A7">
        <w:rPr>
          <w:rFonts w:eastAsia="Courier New"/>
          <w:sz w:val="22"/>
          <w:szCs w:val="22"/>
        </w:rPr>
        <w:t>e</w:t>
      </w:r>
      <w:proofErr w:type="gramEnd"/>
      <w:r w:rsidRPr="00BB05A7">
        <w:rPr>
          <w:rFonts w:eastAsia="Courier New"/>
          <w:sz w:val="22"/>
          <w:szCs w:val="22"/>
        </w:rPr>
        <w:t xml:space="preserve">) ellátja a képviselő-testület által esetenként meghatározott feladatokat. 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lastRenderedPageBreak/>
        <w:t xml:space="preserve"> (3) Indokolt - elsősorban sürgős esetben - a polgármester bizottsági állásfoglalás nélkül is nyújthat be előterjesztést, melyet az előterjesztésben meg kell indokolni. 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>(4) A bizottság előterjesztésről kialakított állásfoglalását az előterjesztéshez kell csatolni. Sürgős esetben a képviselő-testület ülésén az szóban is ismertethető.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>(5) A bizottság tevékenységéről a képviselő-testület megbízatásának időtartama alatt egy alkalommal beszámol.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>(6) A bizottság közötti hatásköri összeütközés esetén a képviselő-testület dönt.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rPr>
          <w:rFonts w:eastAsia="Courier New"/>
          <w:sz w:val="22"/>
          <w:szCs w:val="22"/>
        </w:rPr>
      </w:pPr>
    </w:p>
    <w:p w:rsidR="00594312" w:rsidRPr="00BB05A7" w:rsidRDefault="00594312" w:rsidP="00355FB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rFonts w:eastAsia="Courier New"/>
          <w:b/>
          <w:bCs/>
          <w:sz w:val="22"/>
          <w:szCs w:val="22"/>
        </w:rPr>
      </w:pPr>
      <w:r w:rsidRPr="00BB05A7">
        <w:rPr>
          <w:rFonts w:eastAsia="Courier New"/>
          <w:b/>
          <w:bCs/>
          <w:sz w:val="22"/>
          <w:szCs w:val="22"/>
        </w:rPr>
        <w:t>A döntéshozatali eljárás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Courier New"/>
          <w:b/>
          <w:bCs/>
          <w:sz w:val="22"/>
          <w:szCs w:val="22"/>
        </w:rPr>
      </w:pP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 xml:space="preserve">16. § (1) Az előterjesztő az előterjesztését visszavonhatja. Amennyiben az előterjesztés visszavonására az ülés napirendjének megállapítása előtt kerül sor, akkor az előterjesztés nem vehető napirendre. Amennyiben az előterjesztő a vita során vonja vissza az előterjesztését, ennek engedélyezéséről a </w:t>
      </w:r>
      <w:r w:rsidRPr="00BB05A7">
        <w:rPr>
          <w:rFonts w:eastAsia="Courier New"/>
          <w:strike/>
          <w:sz w:val="22"/>
          <w:szCs w:val="22"/>
        </w:rPr>
        <w:t>képviselő-testület</w:t>
      </w:r>
      <w:r w:rsidRPr="00BB05A7">
        <w:rPr>
          <w:rFonts w:eastAsia="Courier New"/>
          <w:sz w:val="22"/>
          <w:szCs w:val="22"/>
        </w:rPr>
        <w:t xml:space="preserve"> bizottság vita nélkül dönt.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>(2) A bizottsági elnök az ülésen megfogalmazott módosító, vagy kiegészítő indítványokat a következő sorrendben bocsátja szavazásra: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proofErr w:type="gramStart"/>
      <w:r w:rsidRPr="00BB05A7">
        <w:rPr>
          <w:rFonts w:eastAsia="Courier New"/>
          <w:sz w:val="22"/>
          <w:szCs w:val="22"/>
        </w:rPr>
        <w:t>a</w:t>
      </w:r>
      <w:proofErr w:type="gramEnd"/>
      <w:r w:rsidRPr="00BB05A7">
        <w:rPr>
          <w:rFonts w:eastAsia="Courier New"/>
          <w:sz w:val="22"/>
          <w:szCs w:val="22"/>
        </w:rPr>
        <w:t>) amennyiben egy megfogalmazott módosító, vagy kiegészítő indítvány van akkor azt a beterjesztett javaslattal együtt, feltéve, hogy a bizottság tagjai közül ezzel szemben nem emel senki kifogást, kifogás esetén a b) pont szerint kell eljárni,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>b) először a határozati javaslatot, vagy rendelet-tervezetet módosító, vagy kiegészítő indítványt kell szavazásra bocsátani, majd a döntési javaslat egészét,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>c) a több módosító, kiegészítő javaslat esetén azokat a megfogalmazásuk sorrendjében kell szavazásra bocsátani, majd végül a határozati javaslat, és a rendelet egészét.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>(3) A szavazás előtt a napirend előterjesztőjének jeleznie kell amennyiben az adott rész elhagyására, módosítására, kiegészítésére irányuló indítvány elfogadását nem támogatja.</w:t>
      </w:r>
    </w:p>
    <w:p w:rsidR="00594312" w:rsidRPr="00BB05A7" w:rsidRDefault="00594312" w:rsidP="00755E19">
      <w:pPr>
        <w:pStyle w:val="Cmsor1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  <w:sz w:val="22"/>
          <w:szCs w:val="22"/>
        </w:rPr>
      </w:pPr>
      <w:r w:rsidRPr="00BB05A7">
        <w:rPr>
          <w:b w:val="0"/>
          <w:bCs w:val="0"/>
          <w:kern w:val="0"/>
          <w:sz w:val="22"/>
          <w:szCs w:val="22"/>
        </w:rPr>
        <w:t>(4) Választás, kinevezés, megbízás kitüntető cím, valamint díjak adományozása ügyében - ha a határozati javaslatban több személy szerepel - a bizottság úgynevezett „lépcsős” szavazással dönt. Ez úgy történik, hogy az a személy, aki az egyes szavazási fordulóban a legkevesebb szavazatot kapta, kiesik a következő fordulóból.</w:t>
      </w:r>
    </w:p>
    <w:p w:rsidR="00594312" w:rsidRPr="00BB05A7" w:rsidRDefault="00594312" w:rsidP="00755E19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(5) Alternatívákat tartalmazó javaslat esetén, ha valamely javaslat megkapta a szükséges többséget, a szavazást nem kell folytatni. Ha a határozati javaslatnak több pontja van, azokról külön egyenként vagy együttesen lehet szavazni. Ha a határozat egyes pontjairól külön történik szavazás, ez esetben a végszavazás mellőzhető.</w:t>
      </w:r>
    </w:p>
    <w:p w:rsidR="00594312" w:rsidRPr="00BB05A7" w:rsidRDefault="00594312" w:rsidP="00755E19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(6) Ha a bizottság két vagy több előterjesztést együtt vitatott meg a határozati javaslatok felett ez esetben is külön-külön kell szavazást elrendelni.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>(7) A szavazatok összeszámlálása után a bizottsági elnök megállapítja a javaslat mellett, majd ellene szavazók és a szavazástól tartózkodók számát és kihirdeti a szavazás számszerű eredményét. A bizottsági tag kérésére ellenszavazatát a jegyzőkönyvben név szerint rögzíteni kell.</w:t>
      </w:r>
    </w:p>
    <w:p w:rsidR="00594312" w:rsidRPr="00BB05A7" w:rsidRDefault="00594312" w:rsidP="00755E19">
      <w:pPr>
        <w:pStyle w:val="Szvegtrzs4"/>
        <w:shd w:val="clear" w:color="auto" w:fill="auto"/>
        <w:spacing w:after="0" w:line="240" w:lineRule="auto"/>
        <w:ind w:firstLine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17. § (1) A bizottság a döntését nyílt szavazással vagy titkos szavazással hozza meg.</w:t>
      </w:r>
    </w:p>
    <w:p w:rsidR="00594312" w:rsidRPr="00BB05A7" w:rsidRDefault="00594312" w:rsidP="00755E19">
      <w:pPr>
        <w:pStyle w:val="Szvegtrzs4"/>
        <w:shd w:val="clear" w:color="auto" w:fill="auto"/>
        <w:spacing w:after="0" w:line="240" w:lineRule="auto"/>
        <w:ind w:firstLine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(2) A nyílt szavazás kézfelemeléssel, illetve név szerinti szavazással történik.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(3)Titkos szavazásra, a Magyarország helyi önkormányzatairól szóló törvényben meghatározott eseteken túlmenően, a bizottság eseti döntése alapján kerülhet sor. A titkos szavazást esetenként megválasztott, kettő bizottsági tagból álló szavazatszámláló bizottság bonyolítja le.</w:t>
      </w:r>
    </w:p>
    <w:p w:rsidR="00594312" w:rsidRPr="00BB05A7" w:rsidRDefault="00594312" w:rsidP="00755E19">
      <w:pPr>
        <w:pStyle w:val="Szvegtrzs4"/>
        <w:shd w:val="clear" w:color="auto" w:fill="auto"/>
        <w:spacing w:after="0" w:line="240" w:lineRule="auto"/>
        <w:ind w:firstLine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(4) A szavazás eredményének megállapításáról külön jegyzőkönyv készül.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>18. § (1) Név szerinti szavazást kell tartani: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eastAsia="Courier New"/>
          <w:sz w:val="22"/>
          <w:szCs w:val="22"/>
        </w:rPr>
      </w:pPr>
      <w:proofErr w:type="gramStart"/>
      <w:r w:rsidRPr="00BB05A7">
        <w:rPr>
          <w:rFonts w:eastAsia="Courier New"/>
          <w:sz w:val="22"/>
          <w:szCs w:val="22"/>
        </w:rPr>
        <w:t>a</w:t>
      </w:r>
      <w:proofErr w:type="gramEnd"/>
      <w:r w:rsidRPr="00BB05A7">
        <w:rPr>
          <w:rFonts w:eastAsia="Courier New"/>
          <w:sz w:val="22"/>
          <w:szCs w:val="22"/>
        </w:rPr>
        <w:t xml:space="preserve">) </w:t>
      </w:r>
      <w:proofErr w:type="spellStart"/>
      <w:r w:rsidRPr="00BB05A7">
        <w:rPr>
          <w:rFonts w:eastAsia="Courier New"/>
          <w:sz w:val="22"/>
          <w:szCs w:val="22"/>
        </w:rPr>
        <w:t>a</w:t>
      </w:r>
      <w:proofErr w:type="spellEnd"/>
      <w:r w:rsidRPr="00BB05A7">
        <w:rPr>
          <w:rFonts w:eastAsia="Courier New"/>
          <w:sz w:val="22"/>
          <w:szCs w:val="22"/>
        </w:rPr>
        <w:t xml:space="preserve"> bizottsági elnök indítványára,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ind w:firstLine="204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 xml:space="preserve">  </w:t>
      </w:r>
      <w:r w:rsidRPr="00BB05A7">
        <w:rPr>
          <w:rFonts w:eastAsia="Courier New"/>
          <w:sz w:val="22"/>
          <w:szCs w:val="22"/>
        </w:rPr>
        <w:tab/>
        <w:t>b) ha azt a bizottság tagjainak legalább fele írásban kéri.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>(2) Bármely bizottsági tag indítványt tehet név szerinti szavazásra. Az indítványról a bizottság vita nélkül dönt.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>(3) Személyi kérdésben név szerinti szavazás nem tartható.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>(4) Név szerinti szavazás esetén a bizottsági tagok nevét a bizottság elnöke „ABC” sorrendben felolvassa. A bizottsági tagok képviselők a nevük elhangzását követően "igen", "nem", "tartózkodom" nyilatkozattal szavaznak. A bizottság elnöke a nyilatkozatot a névsoron feltünteti, a szavazatokat összeszámlálja és a szavazás eredmény kihirdeti. A szavazás eredményét a jegyzőkönyvben külön rögzíteni kell.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z w:val="22"/>
          <w:szCs w:val="22"/>
        </w:rPr>
      </w:pPr>
      <w:r w:rsidRPr="00BB05A7">
        <w:rPr>
          <w:rFonts w:eastAsia="Courier New"/>
          <w:sz w:val="22"/>
          <w:szCs w:val="22"/>
        </w:rPr>
        <w:t>19. § (1) Szavazni kizárólag személyesen lehet.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Courier New"/>
          <w:strike/>
          <w:sz w:val="22"/>
          <w:szCs w:val="22"/>
        </w:rPr>
      </w:pPr>
      <w:r w:rsidRPr="00BB05A7">
        <w:rPr>
          <w:rFonts w:eastAsia="Courier New"/>
          <w:sz w:val="22"/>
          <w:szCs w:val="22"/>
        </w:rPr>
        <w:lastRenderedPageBreak/>
        <w:t xml:space="preserve">(2) A bizottság tagjai igennel vagy nemmel szavaznak, vagy tartózkodnak a szavazástól. </w:t>
      </w:r>
      <w:r w:rsidRPr="00BB05A7">
        <w:rPr>
          <w:rFonts w:eastAsia="Courier New"/>
          <w:strike/>
          <w:sz w:val="22"/>
          <w:szCs w:val="22"/>
        </w:rPr>
        <w:t>A szavazás.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</w:p>
    <w:p w:rsidR="00594312" w:rsidRPr="00BB05A7" w:rsidRDefault="00594312" w:rsidP="00355FB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b/>
          <w:sz w:val="22"/>
          <w:szCs w:val="22"/>
        </w:rPr>
      </w:pPr>
      <w:r w:rsidRPr="00BB05A7">
        <w:rPr>
          <w:b/>
          <w:sz w:val="22"/>
          <w:szCs w:val="22"/>
        </w:rPr>
        <w:t>A bizottság döntése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</w:p>
    <w:p w:rsidR="00594312" w:rsidRPr="00BB05A7" w:rsidRDefault="00594312" w:rsidP="00755E19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  <w:sz w:val="22"/>
          <w:szCs w:val="22"/>
        </w:rPr>
      </w:pPr>
      <w:r w:rsidRPr="00BB05A7">
        <w:rPr>
          <w:b w:val="0"/>
          <w:bCs w:val="0"/>
          <w:kern w:val="0"/>
          <w:sz w:val="22"/>
          <w:szCs w:val="22"/>
        </w:rPr>
        <w:t>20. § (1)  A bizottság döntése a bizottság határozata.</w:t>
      </w:r>
    </w:p>
    <w:p w:rsidR="00594312" w:rsidRPr="00BB05A7" w:rsidRDefault="00594312" w:rsidP="00755E19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  <w:sz w:val="22"/>
          <w:szCs w:val="22"/>
        </w:rPr>
      </w:pPr>
      <w:r w:rsidRPr="00BB05A7">
        <w:rPr>
          <w:b w:val="0"/>
          <w:kern w:val="0"/>
          <w:sz w:val="22"/>
          <w:szCs w:val="22"/>
        </w:rPr>
        <w:t>(2) A bizottság határozata a rendelkezéseket tartalmazó rész mellett tartalmazza a végrehajtásért felelős megnevezését és a végrehajtás határidejét.</w:t>
      </w:r>
    </w:p>
    <w:p w:rsidR="00594312" w:rsidRPr="00BB05A7" w:rsidRDefault="00594312" w:rsidP="00755E19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  <w:sz w:val="22"/>
          <w:szCs w:val="22"/>
        </w:rPr>
      </w:pPr>
      <w:r w:rsidRPr="00BB05A7">
        <w:rPr>
          <w:b w:val="0"/>
          <w:bCs w:val="0"/>
          <w:kern w:val="0"/>
          <w:sz w:val="22"/>
          <w:szCs w:val="22"/>
        </w:rPr>
        <w:t xml:space="preserve">(3) A bizottság határozatát naptári év elejétől kezdődően külön-külön folyamatos sorszámmal és évszámmal kell ellátni. </w:t>
      </w:r>
    </w:p>
    <w:p w:rsidR="00594312" w:rsidRPr="00BB05A7" w:rsidRDefault="00594312" w:rsidP="00755E19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  <w:sz w:val="22"/>
          <w:szCs w:val="22"/>
        </w:rPr>
      </w:pPr>
      <w:r w:rsidRPr="00BB05A7">
        <w:rPr>
          <w:b w:val="0"/>
          <w:bCs w:val="0"/>
          <w:kern w:val="0"/>
          <w:sz w:val="22"/>
          <w:szCs w:val="22"/>
        </w:rPr>
        <w:t xml:space="preserve">(4) Hévíz Város Önkormányzat Képviselő-testülete </w:t>
      </w:r>
      <w:r w:rsidRPr="00BB05A7">
        <w:rPr>
          <w:b w:val="0"/>
          <w:sz w:val="22"/>
          <w:szCs w:val="22"/>
        </w:rPr>
        <w:t>Oktatási, Kulturális és Sport Bizottsága</w:t>
      </w:r>
      <w:r w:rsidRPr="00BB05A7">
        <w:rPr>
          <w:b w:val="0"/>
          <w:bCs w:val="0"/>
          <w:kern w:val="0"/>
          <w:sz w:val="22"/>
          <w:szCs w:val="22"/>
        </w:rPr>
        <w:t xml:space="preserve"> határozatának jelölése tartalmazza:</w:t>
      </w:r>
    </w:p>
    <w:p w:rsidR="00594312" w:rsidRPr="00BB05A7" w:rsidRDefault="00594312" w:rsidP="00755E19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BB05A7">
        <w:rPr>
          <w:b w:val="0"/>
          <w:bCs w:val="0"/>
          <w:kern w:val="0"/>
          <w:sz w:val="22"/>
          <w:szCs w:val="22"/>
        </w:rPr>
        <w:tab/>
      </w:r>
      <w:proofErr w:type="gramStart"/>
      <w:r w:rsidRPr="00BB05A7">
        <w:rPr>
          <w:b w:val="0"/>
          <w:bCs w:val="0"/>
          <w:kern w:val="0"/>
          <w:sz w:val="22"/>
          <w:szCs w:val="22"/>
        </w:rPr>
        <w:t>a</w:t>
      </w:r>
      <w:proofErr w:type="gramEnd"/>
      <w:r w:rsidRPr="00BB05A7">
        <w:rPr>
          <w:b w:val="0"/>
          <w:bCs w:val="0"/>
          <w:kern w:val="0"/>
          <w:sz w:val="22"/>
          <w:szCs w:val="22"/>
        </w:rPr>
        <w:t xml:space="preserve">) </w:t>
      </w:r>
      <w:proofErr w:type="spellStart"/>
      <w:r w:rsidRPr="00BB05A7">
        <w:rPr>
          <w:b w:val="0"/>
          <w:bCs w:val="0"/>
          <w:kern w:val="0"/>
          <w:sz w:val="22"/>
          <w:szCs w:val="22"/>
        </w:rPr>
        <w:t>a</w:t>
      </w:r>
      <w:proofErr w:type="spellEnd"/>
      <w:r w:rsidRPr="00BB05A7">
        <w:rPr>
          <w:b w:val="0"/>
          <w:bCs w:val="0"/>
          <w:kern w:val="0"/>
          <w:sz w:val="22"/>
          <w:szCs w:val="22"/>
        </w:rPr>
        <w:t xml:space="preserve"> határozat sorszámát arab számmal,</w:t>
      </w:r>
    </w:p>
    <w:p w:rsidR="00594312" w:rsidRPr="00BB05A7" w:rsidRDefault="00594312" w:rsidP="00755E19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BB05A7">
        <w:rPr>
          <w:b w:val="0"/>
          <w:bCs w:val="0"/>
          <w:kern w:val="0"/>
          <w:sz w:val="22"/>
          <w:szCs w:val="22"/>
        </w:rPr>
        <w:tab/>
        <w:t>b) a „/” jelet,</w:t>
      </w:r>
    </w:p>
    <w:p w:rsidR="00594312" w:rsidRPr="00BB05A7" w:rsidRDefault="00594312" w:rsidP="00755E19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BB05A7">
        <w:rPr>
          <w:b w:val="0"/>
          <w:bCs w:val="0"/>
          <w:kern w:val="0"/>
          <w:sz w:val="22"/>
          <w:szCs w:val="22"/>
        </w:rPr>
        <w:tab/>
        <w:t>c) a határozat meghozatalának évét arab számmal,</w:t>
      </w:r>
    </w:p>
    <w:p w:rsidR="00594312" w:rsidRPr="00BB05A7" w:rsidRDefault="00594312" w:rsidP="00755E19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BB05A7">
        <w:rPr>
          <w:b w:val="0"/>
          <w:bCs w:val="0"/>
          <w:kern w:val="0"/>
          <w:sz w:val="22"/>
          <w:szCs w:val="22"/>
        </w:rPr>
        <w:tab/>
        <w:t>d) zárójelben a határozat meghozatalának hónapját római számmal és napját arab számmal,</w:t>
      </w:r>
    </w:p>
    <w:p w:rsidR="00594312" w:rsidRPr="00BB05A7" w:rsidRDefault="00594312" w:rsidP="00755E19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BB05A7">
        <w:rPr>
          <w:b w:val="0"/>
          <w:kern w:val="0"/>
          <w:sz w:val="22"/>
          <w:szCs w:val="22"/>
        </w:rPr>
        <w:tab/>
      </w:r>
      <w:proofErr w:type="gramStart"/>
      <w:r w:rsidRPr="00BB05A7">
        <w:rPr>
          <w:b w:val="0"/>
          <w:bCs w:val="0"/>
          <w:kern w:val="0"/>
          <w:sz w:val="22"/>
          <w:szCs w:val="22"/>
        </w:rPr>
        <w:t>e</w:t>
      </w:r>
      <w:proofErr w:type="gramEnd"/>
      <w:r w:rsidRPr="00BB05A7">
        <w:rPr>
          <w:b w:val="0"/>
          <w:bCs w:val="0"/>
          <w:kern w:val="0"/>
          <w:sz w:val="22"/>
          <w:szCs w:val="22"/>
        </w:rPr>
        <w:t>) a „OKSB határozat” kifejezést.</w:t>
      </w:r>
    </w:p>
    <w:p w:rsidR="00594312" w:rsidRPr="00BB05A7" w:rsidRDefault="00594312" w:rsidP="00755E19">
      <w:pPr>
        <w:pStyle w:val="Cmsor1"/>
        <w:keepNext w:val="0"/>
        <w:autoSpaceDE w:val="0"/>
        <w:autoSpaceDN w:val="0"/>
        <w:adjustRightInd w:val="0"/>
        <w:spacing w:before="0" w:after="0"/>
        <w:jc w:val="both"/>
        <w:rPr>
          <w:b w:val="0"/>
          <w:bCs w:val="0"/>
          <w:kern w:val="0"/>
          <w:sz w:val="22"/>
          <w:szCs w:val="22"/>
        </w:rPr>
      </w:pPr>
      <w:r w:rsidRPr="00BB05A7">
        <w:rPr>
          <w:b w:val="0"/>
          <w:bCs w:val="0"/>
          <w:kern w:val="0"/>
          <w:sz w:val="22"/>
          <w:szCs w:val="22"/>
        </w:rPr>
        <w:t>(5) Alakszerű határozatra vonatkozó szabályok mellőzésével kell jegyzőkönyvben rögzíteni:</w:t>
      </w:r>
    </w:p>
    <w:p w:rsidR="00594312" w:rsidRPr="00BB05A7" w:rsidRDefault="00594312" w:rsidP="00755E19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BB05A7">
        <w:rPr>
          <w:b w:val="0"/>
          <w:bCs w:val="0"/>
          <w:kern w:val="0"/>
          <w:sz w:val="22"/>
          <w:szCs w:val="22"/>
        </w:rPr>
        <w:tab/>
      </w:r>
      <w:proofErr w:type="gramStart"/>
      <w:r w:rsidRPr="00BB05A7">
        <w:rPr>
          <w:b w:val="0"/>
          <w:bCs w:val="0"/>
          <w:kern w:val="0"/>
          <w:sz w:val="22"/>
          <w:szCs w:val="22"/>
        </w:rPr>
        <w:t>a</w:t>
      </w:r>
      <w:proofErr w:type="gramEnd"/>
      <w:r w:rsidRPr="00BB05A7">
        <w:rPr>
          <w:b w:val="0"/>
          <w:bCs w:val="0"/>
          <w:kern w:val="0"/>
          <w:sz w:val="22"/>
          <w:szCs w:val="22"/>
        </w:rPr>
        <w:t xml:space="preserve">) </w:t>
      </w:r>
      <w:proofErr w:type="spellStart"/>
      <w:r w:rsidRPr="00BB05A7">
        <w:rPr>
          <w:b w:val="0"/>
          <w:bCs w:val="0"/>
          <w:kern w:val="0"/>
          <w:sz w:val="22"/>
          <w:szCs w:val="22"/>
        </w:rPr>
        <w:t>a</w:t>
      </w:r>
      <w:proofErr w:type="spellEnd"/>
      <w:r w:rsidRPr="00BB05A7">
        <w:rPr>
          <w:b w:val="0"/>
          <w:bCs w:val="0"/>
          <w:kern w:val="0"/>
          <w:sz w:val="22"/>
          <w:szCs w:val="22"/>
        </w:rPr>
        <w:t xml:space="preserve"> napirend elfogadásáról,</w:t>
      </w:r>
    </w:p>
    <w:p w:rsidR="00594312" w:rsidRPr="00BB05A7" w:rsidRDefault="00594312" w:rsidP="00755E19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BB05A7">
        <w:rPr>
          <w:b w:val="0"/>
          <w:bCs w:val="0"/>
          <w:kern w:val="0"/>
          <w:sz w:val="22"/>
          <w:szCs w:val="22"/>
        </w:rPr>
        <w:tab/>
        <w:t>b) az ügyrendi kérdésről,</w:t>
      </w:r>
    </w:p>
    <w:p w:rsidR="00594312" w:rsidRPr="00BB05A7" w:rsidRDefault="00594312" w:rsidP="00755E19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BB05A7">
        <w:rPr>
          <w:b w:val="0"/>
          <w:bCs w:val="0"/>
          <w:kern w:val="0"/>
          <w:sz w:val="22"/>
          <w:szCs w:val="22"/>
        </w:rPr>
        <w:tab/>
        <w:t>c) a feladat meghatározást nem tartalmazó előterjesztésről,</w:t>
      </w:r>
    </w:p>
    <w:p w:rsidR="00594312" w:rsidRPr="00BB05A7" w:rsidRDefault="00594312" w:rsidP="00755E19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BB05A7">
        <w:rPr>
          <w:b w:val="0"/>
          <w:bCs w:val="0"/>
          <w:kern w:val="0"/>
          <w:sz w:val="22"/>
          <w:szCs w:val="22"/>
        </w:rPr>
        <w:tab/>
        <w:t>d) a hozzászólási jog biztosításáról,</w:t>
      </w:r>
    </w:p>
    <w:p w:rsidR="00594312" w:rsidRPr="00BB05A7" w:rsidRDefault="00594312" w:rsidP="00755E19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 w:hanging="900"/>
        <w:jc w:val="both"/>
        <w:rPr>
          <w:b w:val="0"/>
          <w:bCs w:val="0"/>
          <w:kern w:val="0"/>
          <w:sz w:val="22"/>
          <w:szCs w:val="22"/>
        </w:rPr>
      </w:pPr>
      <w:r w:rsidRPr="00BB05A7">
        <w:rPr>
          <w:b w:val="0"/>
          <w:bCs w:val="0"/>
          <w:kern w:val="0"/>
          <w:sz w:val="22"/>
          <w:szCs w:val="22"/>
        </w:rPr>
        <w:tab/>
      </w:r>
      <w:proofErr w:type="gramStart"/>
      <w:r w:rsidRPr="00BB05A7">
        <w:rPr>
          <w:b w:val="0"/>
          <w:bCs w:val="0"/>
          <w:kern w:val="0"/>
          <w:sz w:val="22"/>
          <w:szCs w:val="22"/>
        </w:rPr>
        <w:t>e</w:t>
      </w:r>
      <w:proofErr w:type="gramEnd"/>
      <w:r w:rsidRPr="00BB05A7">
        <w:rPr>
          <w:b w:val="0"/>
          <w:bCs w:val="0"/>
          <w:kern w:val="0"/>
          <w:sz w:val="22"/>
          <w:szCs w:val="22"/>
        </w:rPr>
        <w:t>) a határozati javaslat, rendelet-tervezet módosítására, kiegészítésére tett javaslatról,</w:t>
      </w:r>
    </w:p>
    <w:p w:rsidR="00594312" w:rsidRPr="00BB05A7" w:rsidRDefault="00594312" w:rsidP="00755E19">
      <w:pPr>
        <w:spacing w:after="0" w:line="240" w:lineRule="auto"/>
        <w:jc w:val="both"/>
        <w:rPr>
          <w:sz w:val="22"/>
          <w:szCs w:val="22"/>
        </w:rPr>
      </w:pPr>
      <w:r w:rsidRPr="00BB05A7">
        <w:rPr>
          <w:sz w:val="22"/>
          <w:szCs w:val="22"/>
        </w:rPr>
        <w:t xml:space="preserve">         </w:t>
      </w:r>
      <w:proofErr w:type="gramStart"/>
      <w:r w:rsidRPr="00BB05A7">
        <w:rPr>
          <w:sz w:val="22"/>
          <w:szCs w:val="22"/>
        </w:rPr>
        <w:t>f</w:t>
      </w:r>
      <w:proofErr w:type="gramEnd"/>
      <w:r w:rsidRPr="00BB05A7">
        <w:rPr>
          <w:sz w:val="22"/>
          <w:szCs w:val="22"/>
        </w:rPr>
        <w:t>)  a döntési javaslat szavazategyenlőség miatti elutasításáról</w:t>
      </w:r>
    </w:p>
    <w:p w:rsidR="00594312" w:rsidRPr="00BB05A7" w:rsidRDefault="00594312" w:rsidP="00755E19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ind w:left="900"/>
        <w:jc w:val="both"/>
        <w:rPr>
          <w:b w:val="0"/>
          <w:bCs w:val="0"/>
          <w:kern w:val="0"/>
          <w:sz w:val="22"/>
          <w:szCs w:val="22"/>
        </w:rPr>
      </w:pPr>
      <w:proofErr w:type="gramStart"/>
      <w:r w:rsidRPr="00BB05A7">
        <w:rPr>
          <w:b w:val="0"/>
          <w:bCs w:val="0"/>
          <w:kern w:val="0"/>
          <w:sz w:val="22"/>
          <w:szCs w:val="22"/>
        </w:rPr>
        <w:t>szóló</w:t>
      </w:r>
      <w:proofErr w:type="gramEnd"/>
      <w:r w:rsidRPr="00BB05A7">
        <w:rPr>
          <w:b w:val="0"/>
          <w:bCs w:val="0"/>
          <w:kern w:val="0"/>
          <w:sz w:val="22"/>
          <w:szCs w:val="22"/>
        </w:rPr>
        <w:t xml:space="preserve"> bizottsági döntéseket.</w:t>
      </w:r>
    </w:p>
    <w:p w:rsidR="00594312" w:rsidRPr="00BB05A7" w:rsidRDefault="00594312" w:rsidP="00755E19">
      <w:pPr>
        <w:spacing w:after="0" w:line="240" w:lineRule="auto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(6) A bizottság döntéseiről a bizottság elnöke 3 napon belül írásban tájékoztatja a polgármestert.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</w:p>
    <w:p w:rsidR="00594312" w:rsidRPr="00BB05A7" w:rsidRDefault="00594312" w:rsidP="00355FB3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center"/>
        <w:rPr>
          <w:b/>
          <w:sz w:val="22"/>
          <w:szCs w:val="22"/>
        </w:rPr>
      </w:pPr>
      <w:r w:rsidRPr="00BB05A7">
        <w:rPr>
          <w:b/>
          <w:sz w:val="22"/>
          <w:szCs w:val="22"/>
        </w:rPr>
        <w:t>Bizottsági jegyzőkönyv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</w:p>
    <w:p w:rsidR="00594312" w:rsidRPr="00BB05A7" w:rsidRDefault="00594312" w:rsidP="00755E19">
      <w:pPr>
        <w:pStyle w:val="Cmsor1"/>
        <w:autoSpaceDE w:val="0"/>
        <w:autoSpaceDN w:val="0"/>
        <w:adjustRightInd w:val="0"/>
        <w:spacing w:before="0" w:after="0"/>
        <w:jc w:val="both"/>
        <w:rPr>
          <w:rFonts w:eastAsia="Courier New"/>
          <w:b w:val="0"/>
          <w:bCs w:val="0"/>
          <w:sz w:val="22"/>
          <w:szCs w:val="22"/>
        </w:rPr>
      </w:pPr>
      <w:r w:rsidRPr="00BB05A7">
        <w:rPr>
          <w:rFonts w:eastAsia="Courier New"/>
          <w:b w:val="0"/>
          <w:bCs w:val="0"/>
          <w:sz w:val="22"/>
          <w:szCs w:val="22"/>
        </w:rPr>
        <w:t xml:space="preserve">21. § (1) A bizottság üléséről a tanácskozás lényegét tartalmazó jegyzőkönyv és hangfelvétel készül. </w:t>
      </w:r>
    </w:p>
    <w:p w:rsidR="00594312" w:rsidRPr="00BB05A7" w:rsidRDefault="00594312" w:rsidP="00755E19">
      <w:pPr>
        <w:pStyle w:val="Szvegtrzs4"/>
        <w:shd w:val="clear" w:color="auto" w:fill="auto"/>
        <w:spacing w:after="0" w:line="240" w:lineRule="auto"/>
        <w:ind w:right="20" w:firstLine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t xml:space="preserve">(2) A jegyzőkönyvet a bizottsági elnök, a hitelesítésre felkért bizottsági tag írja alá. </w:t>
      </w:r>
      <w:r w:rsidRPr="00BB05A7">
        <w:rPr>
          <w:strike/>
          <w:sz w:val="22"/>
          <w:szCs w:val="22"/>
        </w:rPr>
        <w:t>ha az ülést többen vezették le, akkor valamennyien aláírják.</w:t>
      </w:r>
      <w:r w:rsidRPr="00BB05A7">
        <w:rPr>
          <w:sz w:val="22"/>
          <w:szCs w:val="22"/>
        </w:rPr>
        <w:t xml:space="preserve"> Együttes bizottsági ülés esetén a jegyzőkönyvet valamennyi résztvevő bizottság elnöke, és 1-1 tagja írja alá.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(3) A jegyzőkönyvet 8 napon belül meg kell küldeni a jegyzőnek, aki azt a törvényesség szempontjából köteles megvizsgálni és az ülést követő 15 napon belül a Zala Megyei Kormányhivatalnak megküldeni.</w:t>
      </w:r>
    </w:p>
    <w:p w:rsidR="00594312" w:rsidRPr="00BB05A7" w:rsidRDefault="00594312" w:rsidP="00755E19">
      <w:pPr>
        <w:pStyle w:val="Cmsor1"/>
        <w:keepNext w:val="0"/>
        <w:tabs>
          <w:tab w:val="left" w:pos="540"/>
        </w:tabs>
        <w:autoSpaceDE w:val="0"/>
        <w:autoSpaceDN w:val="0"/>
        <w:adjustRightInd w:val="0"/>
        <w:spacing w:before="0" w:after="0"/>
        <w:jc w:val="both"/>
        <w:rPr>
          <w:b w:val="0"/>
          <w:sz w:val="22"/>
          <w:szCs w:val="22"/>
        </w:rPr>
      </w:pPr>
      <w:r w:rsidRPr="00BB05A7">
        <w:rPr>
          <w:b w:val="0"/>
          <w:sz w:val="22"/>
          <w:szCs w:val="22"/>
        </w:rPr>
        <w:t>(4) A jegyzőkönyv elkészítéséről a bizottsági koordinátor gondoskodik.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  <w:r w:rsidRPr="00BB05A7">
        <w:rPr>
          <w:sz w:val="22"/>
          <w:szCs w:val="22"/>
        </w:rPr>
        <w:t xml:space="preserve">(5) Amennyiben zárt ülésre, vagy az ülés egy részének zárttá nyilvánítására kerül sor, akkor a zárt ülésről külön jegyzőkönyv készül.  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rPr>
          <w:sz w:val="22"/>
          <w:szCs w:val="22"/>
        </w:rPr>
      </w:pPr>
    </w:p>
    <w:p w:rsidR="00594312" w:rsidRPr="00BB05A7" w:rsidRDefault="00594312" w:rsidP="00355FB3">
      <w:pPr>
        <w:pStyle w:val="Szvegtrzsbehzssal"/>
        <w:numPr>
          <w:ilvl w:val="0"/>
          <w:numId w:val="18"/>
        </w:numPr>
        <w:spacing w:after="0" w:line="240" w:lineRule="auto"/>
        <w:jc w:val="center"/>
        <w:rPr>
          <w:b/>
          <w:sz w:val="22"/>
          <w:szCs w:val="22"/>
        </w:rPr>
      </w:pPr>
      <w:r w:rsidRPr="00BB05A7">
        <w:rPr>
          <w:b/>
          <w:sz w:val="22"/>
          <w:szCs w:val="22"/>
        </w:rPr>
        <w:t>A bizottsági tag jogállása</w:t>
      </w:r>
    </w:p>
    <w:p w:rsidR="00594312" w:rsidRPr="00BB05A7" w:rsidRDefault="00594312" w:rsidP="00755E19">
      <w:pPr>
        <w:autoSpaceDE w:val="0"/>
        <w:autoSpaceDN w:val="0"/>
        <w:adjustRightInd w:val="0"/>
        <w:spacing w:after="0" w:line="240" w:lineRule="auto"/>
        <w:jc w:val="both"/>
        <w:rPr>
          <w:rFonts w:eastAsia="Calibri"/>
          <w:sz w:val="22"/>
          <w:szCs w:val="22"/>
        </w:rPr>
      </w:pPr>
    </w:p>
    <w:p w:rsidR="00594312" w:rsidRPr="00BB05A7" w:rsidRDefault="00594312" w:rsidP="00755E19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22.§ (1) A bizottság tagja képviselő és nem képviselő bizottsági tagok lehetnek. A bizottság elnöke csak képviselő lehet. A polgármester és az alpolgármesterek nem lehetnek bizottságnak tisztségviselői, bizottság tagjai. Nem lehet bizottság tagja a Polgármesteri Hivatal köztisztviselője és egyéb munkaviszonyban álló alkalmazottja.</w:t>
      </w:r>
    </w:p>
    <w:p w:rsidR="00594312" w:rsidRPr="00BB05A7" w:rsidRDefault="00594312" w:rsidP="00755E19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(2) A bizottsági tagok jogai és kötelességei a bizottsági munkában azonosak.</w:t>
      </w:r>
    </w:p>
    <w:p w:rsidR="00594312" w:rsidRPr="00BB05A7" w:rsidRDefault="00594312" w:rsidP="00755E19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(3) A bizottsági tag jogosult:</w:t>
      </w:r>
    </w:p>
    <w:p w:rsidR="00594312" w:rsidRPr="00BB05A7" w:rsidRDefault="00594312" w:rsidP="00755E19">
      <w:pPr>
        <w:pStyle w:val="Szvegtrzsbehzssal"/>
        <w:numPr>
          <w:ilvl w:val="0"/>
          <w:numId w:val="15"/>
        </w:numPr>
        <w:tabs>
          <w:tab w:val="num" w:pos="1158"/>
        </w:tabs>
        <w:spacing w:after="0" w:line="240" w:lineRule="auto"/>
        <w:ind w:left="1158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részt venni a bizottság döntései előkészítésében, meghozatalában és végrehajtásának szervezésében, ellenőrzésében,</w:t>
      </w:r>
    </w:p>
    <w:p w:rsidR="00594312" w:rsidRPr="00BB05A7" w:rsidRDefault="00594312" w:rsidP="00755E19">
      <w:pPr>
        <w:pStyle w:val="Szvegtrzsbehzssal"/>
        <w:numPr>
          <w:ilvl w:val="0"/>
          <w:numId w:val="15"/>
        </w:numPr>
        <w:tabs>
          <w:tab w:val="num" w:pos="1158"/>
        </w:tabs>
        <w:spacing w:after="0" w:line="240" w:lineRule="auto"/>
        <w:ind w:left="1158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kezdeményezni, hogy a bizottság vizsgálja felül határozatát,</w:t>
      </w:r>
    </w:p>
    <w:p w:rsidR="00594312" w:rsidRPr="00BB05A7" w:rsidRDefault="00594312" w:rsidP="00755E19">
      <w:pPr>
        <w:pStyle w:val="Szvegtrzsbehzssal"/>
        <w:numPr>
          <w:ilvl w:val="0"/>
          <w:numId w:val="15"/>
        </w:numPr>
        <w:tabs>
          <w:tab w:val="num" w:pos="1158"/>
        </w:tabs>
        <w:spacing w:after="0" w:line="240" w:lineRule="auto"/>
        <w:ind w:left="1158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a bizottság vagy elnök megbízás alapján képviselni a bizottságot, megbízatásának teljesítéséről, a képviseleti feladata ellátását követő ülésen, köteles beszámolni,</w:t>
      </w:r>
    </w:p>
    <w:p w:rsidR="00594312" w:rsidRPr="00BB05A7" w:rsidRDefault="00594312" w:rsidP="00755E19">
      <w:pPr>
        <w:pStyle w:val="Szvegtrzsbehzssal"/>
        <w:numPr>
          <w:ilvl w:val="0"/>
          <w:numId w:val="15"/>
        </w:numPr>
        <w:tabs>
          <w:tab w:val="num" w:pos="1158"/>
        </w:tabs>
        <w:spacing w:after="0" w:line="240" w:lineRule="auto"/>
        <w:ind w:left="1158"/>
        <w:jc w:val="both"/>
        <w:rPr>
          <w:sz w:val="22"/>
          <w:szCs w:val="22"/>
        </w:rPr>
      </w:pPr>
      <w:r w:rsidRPr="00BB05A7">
        <w:rPr>
          <w:sz w:val="22"/>
          <w:szCs w:val="22"/>
        </w:rPr>
        <w:lastRenderedPageBreak/>
        <w:t>a bizottsági munkájához a képviselő-testület hivatalától igényelni a szükséges tájékoztatást és ügyviteli közreműködést,</w:t>
      </w:r>
    </w:p>
    <w:p w:rsidR="00594312" w:rsidRPr="00BB05A7" w:rsidRDefault="00594312" w:rsidP="00755E19">
      <w:pPr>
        <w:pStyle w:val="Szvegtrzsbehzssal"/>
        <w:numPr>
          <w:ilvl w:val="0"/>
          <w:numId w:val="15"/>
        </w:numPr>
        <w:tabs>
          <w:tab w:val="num" w:pos="1158"/>
        </w:tabs>
        <w:spacing w:after="0" w:line="240" w:lineRule="auto"/>
        <w:ind w:left="1158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javaslatot tenni a bizottság elnökének a bizottság feladatkörébe tartozó ügyek megtárgyalására,</w:t>
      </w:r>
    </w:p>
    <w:p w:rsidR="00594312" w:rsidRPr="00BB05A7" w:rsidRDefault="00594312" w:rsidP="00755E19">
      <w:pPr>
        <w:pStyle w:val="Szvegtrzsbehzssal"/>
        <w:numPr>
          <w:ilvl w:val="0"/>
          <w:numId w:val="15"/>
        </w:numPr>
        <w:tabs>
          <w:tab w:val="num" w:pos="1158"/>
        </w:tabs>
        <w:spacing w:after="0" w:line="240" w:lineRule="auto"/>
        <w:ind w:left="1158"/>
        <w:jc w:val="both"/>
        <w:rPr>
          <w:sz w:val="22"/>
          <w:szCs w:val="22"/>
        </w:rPr>
      </w:pPr>
      <w:r w:rsidRPr="00BB05A7">
        <w:rPr>
          <w:sz w:val="22"/>
          <w:szCs w:val="22"/>
        </w:rPr>
        <w:t xml:space="preserve">kérni az írásban benyújtott hozzászólásának jegyzőkönyvhöz csatolását, illetve az ülésen elhangzott hozzászólása szószerinti szövegének jegyzőkönyvbe rögzítését. </w:t>
      </w:r>
    </w:p>
    <w:p w:rsidR="00594312" w:rsidRPr="00BB05A7" w:rsidRDefault="00594312" w:rsidP="00755E19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(4) A bizottsági tag köteles:</w:t>
      </w:r>
    </w:p>
    <w:p w:rsidR="00594312" w:rsidRPr="00BB05A7" w:rsidRDefault="00594312" w:rsidP="00755E19">
      <w:pPr>
        <w:pStyle w:val="Szvegtrzsbehzssal"/>
        <w:numPr>
          <w:ilvl w:val="0"/>
          <w:numId w:val="16"/>
        </w:numPr>
        <w:tabs>
          <w:tab w:val="clear" w:pos="2484"/>
          <w:tab w:val="num" w:pos="1068"/>
        </w:tabs>
        <w:spacing w:after="0" w:line="240" w:lineRule="auto"/>
        <w:ind w:left="1068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közreműködni a bizottsági munkában,</w:t>
      </w:r>
    </w:p>
    <w:p w:rsidR="00594312" w:rsidRPr="00BB05A7" w:rsidRDefault="00594312" w:rsidP="00755E19">
      <w:pPr>
        <w:pStyle w:val="Szvegtrzsbehzssal"/>
        <w:numPr>
          <w:ilvl w:val="0"/>
          <w:numId w:val="16"/>
        </w:numPr>
        <w:tabs>
          <w:tab w:val="clear" w:pos="2484"/>
          <w:tab w:val="num" w:pos="1068"/>
        </w:tabs>
        <w:spacing w:after="0" w:line="240" w:lineRule="auto"/>
        <w:ind w:left="1068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írásban, vagy szóban előzetesen a bizottság elnökének bejelenteni, ha a bizottsági ülésen nem tud részt venni,</w:t>
      </w:r>
    </w:p>
    <w:p w:rsidR="00594312" w:rsidRPr="00BB05A7" w:rsidRDefault="00594312" w:rsidP="00755E19">
      <w:pPr>
        <w:pStyle w:val="Szvegtrzsbehzssal"/>
        <w:numPr>
          <w:ilvl w:val="0"/>
          <w:numId w:val="16"/>
        </w:numPr>
        <w:tabs>
          <w:tab w:val="clear" w:pos="2484"/>
          <w:tab w:val="num" w:pos="1068"/>
        </w:tabs>
        <w:spacing w:after="0" w:line="240" w:lineRule="auto"/>
        <w:ind w:left="1068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a tudomására jutott állami, szolgálati, üzleti (magán) titkot megőrizni, titoktartási kötelezettsége megbízatásának lejárta után is fennáll,</w:t>
      </w:r>
    </w:p>
    <w:p w:rsidR="00594312" w:rsidRPr="00BB05A7" w:rsidRDefault="00594312" w:rsidP="00755E19">
      <w:pPr>
        <w:pStyle w:val="Szvegtrzsbehzssal"/>
        <w:numPr>
          <w:ilvl w:val="0"/>
          <w:numId w:val="16"/>
        </w:numPr>
        <w:tabs>
          <w:tab w:val="clear" w:pos="2484"/>
          <w:tab w:val="num" w:pos="1068"/>
        </w:tabs>
        <w:spacing w:after="0" w:line="240" w:lineRule="auto"/>
        <w:ind w:left="1068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személyes érintettségét a vita előtt, illetőleg annak felmerülésekor bejelenteni,</w:t>
      </w:r>
    </w:p>
    <w:p w:rsidR="00594312" w:rsidRPr="00BB05A7" w:rsidRDefault="00594312" w:rsidP="00755E19">
      <w:pPr>
        <w:pStyle w:val="Szvegtrzsbehzssal"/>
        <w:numPr>
          <w:ilvl w:val="0"/>
          <w:numId w:val="16"/>
        </w:numPr>
        <w:tabs>
          <w:tab w:val="clear" w:pos="2484"/>
          <w:tab w:val="num" w:pos="1068"/>
        </w:tabs>
        <w:spacing w:after="0" w:line="240" w:lineRule="auto"/>
        <w:ind w:left="1068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felkérés alapján részt venni a bizottsági ülések előkészítésében, valamint a különböző vizsgálatokban</w:t>
      </w:r>
    </w:p>
    <w:p w:rsidR="00594312" w:rsidRPr="00BB05A7" w:rsidRDefault="00594312" w:rsidP="00755E19">
      <w:pPr>
        <w:pStyle w:val="Szvegtrzsbehzssal"/>
        <w:numPr>
          <w:ilvl w:val="0"/>
          <w:numId w:val="16"/>
        </w:numPr>
        <w:tabs>
          <w:tab w:val="clear" w:pos="2484"/>
          <w:tab w:val="num" w:pos="1068"/>
        </w:tabs>
        <w:spacing w:after="0" w:line="240" w:lineRule="auto"/>
        <w:ind w:left="1068"/>
        <w:jc w:val="both"/>
        <w:rPr>
          <w:sz w:val="22"/>
          <w:szCs w:val="22"/>
        </w:rPr>
      </w:pPr>
      <w:r w:rsidRPr="00BB05A7">
        <w:rPr>
          <w:sz w:val="22"/>
          <w:szCs w:val="22"/>
        </w:rPr>
        <w:t xml:space="preserve">a keletkezett összeférhetetlenségi okot megszüntetni. </w:t>
      </w:r>
    </w:p>
    <w:p w:rsidR="00594312" w:rsidRPr="00BB05A7" w:rsidRDefault="00594312" w:rsidP="00755E19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</w:p>
    <w:p w:rsidR="00594312" w:rsidRPr="00BB05A7" w:rsidRDefault="00594312" w:rsidP="00355FB3">
      <w:pPr>
        <w:pStyle w:val="Szvegtrzsbehzssal"/>
        <w:spacing w:after="0" w:line="240" w:lineRule="auto"/>
        <w:ind w:left="0"/>
        <w:jc w:val="center"/>
        <w:rPr>
          <w:b/>
          <w:sz w:val="22"/>
          <w:szCs w:val="22"/>
        </w:rPr>
      </w:pPr>
      <w:r w:rsidRPr="00BB05A7">
        <w:rPr>
          <w:b/>
          <w:sz w:val="22"/>
          <w:szCs w:val="22"/>
        </w:rPr>
        <w:t>14. A bizottság elnöke</w:t>
      </w:r>
    </w:p>
    <w:p w:rsidR="00594312" w:rsidRPr="00BB05A7" w:rsidRDefault="00594312" w:rsidP="00755E19">
      <w:pPr>
        <w:pStyle w:val="Szvegtrzsbehzssal"/>
        <w:spacing w:after="0" w:line="240" w:lineRule="auto"/>
        <w:ind w:left="0"/>
        <w:jc w:val="both"/>
        <w:rPr>
          <w:b/>
          <w:sz w:val="22"/>
          <w:szCs w:val="22"/>
        </w:rPr>
      </w:pPr>
    </w:p>
    <w:p w:rsidR="00594312" w:rsidRPr="00BB05A7" w:rsidRDefault="00594312" w:rsidP="00755E19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t xml:space="preserve">23.§ (1) A bizottsági elnök feladatai: </w:t>
      </w:r>
    </w:p>
    <w:p w:rsidR="00594312" w:rsidRPr="00BB05A7" w:rsidRDefault="00594312" w:rsidP="00755E19">
      <w:pPr>
        <w:pStyle w:val="Szvegtrzsbehzssal"/>
        <w:numPr>
          <w:ilvl w:val="0"/>
          <w:numId w:val="17"/>
        </w:numPr>
        <w:tabs>
          <w:tab w:val="clear" w:pos="2484"/>
          <w:tab w:val="num" w:pos="1068"/>
        </w:tabs>
        <w:spacing w:after="0" w:line="240" w:lineRule="auto"/>
        <w:ind w:left="1068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a bizottság működésével összefüggő feladatok</w:t>
      </w:r>
    </w:p>
    <w:p w:rsidR="00594312" w:rsidRPr="00BB05A7" w:rsidRDefault="00594312" w:rsidP="00755E19">
      <w:pPr>
        <w:pStyle w:val="Szvegtrzsbehzssal"/>
        <w:spacing w:after="0" w:line="240" w:lineRule="auto"/>
        <w:jc w:val="both"/>
        <w:rPr>
          <w:sz w:val="22"/>
          <w:szCs w:val="22"/>
        </w:rPr>
      </w:pPr>
      <w:proofErr w:type="spellStart"/>
      <w:r w:rsidRPr="00BB05A7">
        <w:rPr>
          <w:sz w:val="22"/>
          <w:szCs w:val="22"/>
        </w:rPr>
        <w:t>aa</w:t>
      </w:r>
      <w:proofErr w:type="spellEnd"/>
      <w:r w:rsidRPr="00BB05A7">
        <w:rPr>
          <w:sz w:val="22"/>
          <w:szCs w:val="22"/>
        </w:rPr>
        <w:t xml:space="preserve">) összehívja és vezeti a bizottság ülését, </w:t>
      </w:r>
    </w:p>
    <w:p w:rsidR="00594312" w:rsidRPr="00BB05A7" w:rsidRDefault="00594312" w:rsidP="00755E19">
      <w:pPr>
        <w:pStyle w:val="Szvegtrzsbehzssal"/>
        <w:spacing w:after="0" w:line="240" w:lineRule="auto"/>
        <w:jc w:val="both"/>
        <w:rPr>
          <w:sz w:val="22"/>
          <w:szCs w:val="22"/>
        </w:rPr>
      </w:pPr>
      <w:proofErr w:type="gramStart"/>
      <w:r w:rsidRPr="00BB05A7">
        <w:rPr>
          <w:sz w:val="22"/>
          <w:szCs w:val="22"/>
        </w:rPr>
        <w:t>ab</w:t>
      </w:r>
      <w:proofErr w:type="gramEnd"/>
      <w:r w:rsidRPr="00BB05A7">
        <w:rPr>
          <w:sz w:val="22"/>
          <w:szCs w:val="22"/>
        </w:rPr>
        <w:t>) ellátja a bizottság képviseletét, bizottság tagjának megbízást adhat képviseletre,</w:t>
      </w:r>
    </w:p>
    <w:p w:rsidR="00594312" w:rsidRPr="00BB05A7" w:rsidRDefault="00594312" w:rsidP="00755E19">
      <w:pPr>
        <w:pStyle w:val="Szvegtrzsbehzssal"/>
        <w:spacing w:after="0" w:line="240" w:lineRule="auto"/>
        <w:jc w:val="both"/>
        <w:rPr>
          <w:sz w:val="22"/>
          <w:szCs w:val="22"/>
        </w:rPr>
      </w:pPr>
      <w:proofErr w:type="spellStart"/>
      <w:r w:rsidRPr="00BB05A7">
        <w:rPr>
          <w:sz w:val="22"/>
          <w:szCs w:val="22"/>
        </w:rPr>
        <w:t>ac</w:t>
      </w:r>
      <w:proofErr w:type="spellEnd"/>
      <w:r w:rsidRPr="00BB05A7">
        <w:rPr>
          <w:sz w:val="22"/>
          <w:szCs w:val="22"/>
        </w:rPr>
        <w:t>) segíti a bizottsági tagok munkáját,</w:t>
      </w:r>
    </w:p>
    <w:p w:rsidR="00594312" w:rsidRPr="00BB05A7" w:rsidRDefault="00594312" w:rsidP="00755E19">
      <w:pPr>
        <w:pStyle w:val="Szvegtrzsbehzssal"/>
        <w:spacing w:after="0" w:line="240" w:lineRule="auto"/>
        <w:jc w:val="both"/>
        <w:rPr>
          <w:sz w:val="22"/>
          <w:szCs w:val="22"/>
        </w:rPr>
      </w:pPr>
      <w:proofErr w:type="gramStart"/>
      <w:r w:rsidRPr="00BB05A7">
        <w:rPr>
          <w:sz w:val="22"/>
          <w:szCs w:val="22"/>
        </w:rPr>
        <w:t>ad</w:t>
      </w:r>
      <w:proofErr w:type="gramEnd"/>
      <w:r w:rsidRPr="00BB05A7">
        <w:rPr>
          <w:sz w:val="22"/>
          <w:szCs w:val="22"/>
        </w:rPr>
        <w:t>) ellátja a képviselő-testület, a bizottság által meghatározott feladatokat.</w:t>
      </w:r>
    </w:p>
    <w:p w:rsidR="00594312" w:rsidRPr="00BB05A7" w:rsidRDefault="00594312" w:rsidP="00755E19">
      <w:pPr>
        <w:pStyle w:val="Szvegtrzsbehzssal"/>
        <w:spacing w:after="0" w:line="240" w:lineRule="auto"/>
        <w:jc w:val="both"/>
        <w:rPr>
          <w:sz w:val="22"/>
          <w:szCs w:val="22"/>
        </w:rPr>
      </w:pPr>
      <w:proofErr w:type="spellStart"/>
      <w:r w:rsidRPr="00BB05A7">
        <w:rPr>
          <w:sz w:val="22"/>
          <w:szCs w:val="22"/>
        </w:rPr>
        <w:t>ae</w:t>
      </w:r>
      <w:proofErr w:type="spellEnd"/>
      <w:r w:rsidRPr="00BB05A7">
        <w:rPr>
          <w:sz w:val="22"/>
          <w:szCs w:val="22"/>
        </w:rPr>
        <w:t>) biztosítja a bizottság működésének nyilvánosságát, kapcsolatot tart a lakossággal,</w:t>
      </w:r>
    </w:p>
    <w:p w:rsidR="00594312" w:rsidRPr="00BB05A7" w:rsidRDefault="00594312" w:rsidP="00755E19">
      <w:pPr>
        <w:pStyle w:val="Szvegtrzsbehzssal"/>
        <w:spacing w:after="0" w:line="240" w:lineRule="auto"/>
        <w:jc w:val="both"/>
        <w:rPr>
          <w:sz w:val="22"/>
          <w:szCs w:val="22"/>
        </w:rPr>
      </w:pPr>
      <w:proofErr w:type="spellStart"/>
      <w:r w:rsidRPr="00BB05A7">
        <w:rPr>
          <w:sz w:val="22"/>
          <w:szCs w:val="22"/>
        </w:rPr>
        <w:t>af</w:t>
      </w:r>
      <w:proofErr w:type="spellEnd"/>
      <w:r w:rsidRPr="00BB05A7">
        <w:rPr>
          <w:sz w:val="22"/>
          <w:szCs w:val="22"/>
        </w:rPr>
        <w:t>) a képviselő-testület ülésén ismerteti a bizottság döntését és a kisebbségi véleményt.</w:t>
      </w:r>
    </w:p>
    <w:p w:rsidR="00594312" w:rsidRPr="00BB05A7" w:rsidRDefault="00594312" w:rsidP="00755E19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(2) A polgármester által felfüggesztett bizottsági döntést a soron következő bizottsági ülésen napirendre tűzi és megtárgyaltatja.</w:t>
      </w:r>
    </w:p>
    <w:p w:rsidR="00594312" w:rsidRPr="00BB05A7" w:rsidRDefault="00594312" w:rsidP="00755E19">
      <w:pPr>
        <w:pStyle w:val="Szvegtrzsbehzssal"/>
        <w:spacing w:after="0" w:line="240" w:lineRule="auto"/>
        <w:ind w:left="2832" w:firstLine="708"/>
        <w:jc w:val="both"/>
        <w:rPr>
          <w:sz w:val="22"/>
          <w:szCs w:val="22"/>
        </w:rPr>
      </w:pPr>
    </w:p>
    <w:p w:rsidR="00594312" w:rsidRPr="00BB05A7" w:rsidRDefault="00594312" w:rsidP="00755E19">
      <w:pPr>
        <w:pStyle w:val="Szvegtrzsbehzssal"/>
        <w:spacing w:after="0" w:line="240" w:lineRule="auto"/>
        <w:ind w:left="2832" w:firstLine="708"/>
        <w:jc w:val="both"/>
        <w:rPr>
          <w:sz w:val="22"/>
          <w:szCs w:val="22"/>
        </w:rPr>
      </w:pPr>
    </w:p>
    <w:p w:rsidR="00594312" w:rsidRPr="00BB05A7" w:rsidRDefault="00594312" w:rsidP="00355FB3">
      <w:pPr>
        <w:pStyle w:val="Szvegtrzsbehzssal"/>
        <w:numPr>
          <w:ilvl w:val="0"/>
          <w:numId w:val="20"/>
        </w:numPr>
        <w:spacing w:after="0" w:line="240" w:lineRule="auto"/>
        <w:jc w:val="center"/>
        <w:rPr>
          <w:b/>
          <w:sz w:val="22"/>
          <w:szCs w:val="22"/>
        </w:rPr>
      </w:pPr>
      <w:r w:rsidRPr="00BB05A7">
        <w:rPr>
          <w:b/>
          <w:sz w:val="22"/>
          <w:szCs w:val="22"/>
        </w:rPr>
        <w:t>Záró rendelkezések</w:t>
      </w:r>
    </w:p>
    <w:p w:rsidR="00594312" w:rsidRPr="00BB05A7" w:rsidRDefault="00594312" w:rsidP="00755E19">
      <w:pPr>
        <w:pStyle w:val="Szvegtrzsbehzssal"/>
        <w:spacing w:after="0" w:line="240" w:lineRule="auto"/>
        <w:ind w:left="2832" w:firstLine="708"/>
        <w:jc w:val="both"/>
        <w:rPr>
          <w:sz w:val="22"/>
          <w:szCs w:val="22"/>
        </w:rPr>
      </w:pPr>
    </w:p>
    <w:p w:rsidR="00594312" w:rsidRPr="00BB05A7" w:rsidRDefault="00594312" w:rsidP="00755E19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t xml:space="preserve">24.§ (1) A bizottság Szervezeti és Működési Szabályzata 2014. december 1. napján lép hatályba. </w:t>
      </w:r>
    </w:p>
    <w:p w:rsidR="00594312" w:rsidRPr="00BB05A7" w:rsidRDefault="00594312" w:rsidP="00755E19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t xml:space="preserve">(2) </w:t>
      </w:r>
      <w:proofErr w:type="gramStart"/>
      <w:r w:rsidRPr="00BB05A7">
        <w:rPr>
          <w:sz w:val="22"/>
          <w:szCs w:val="22"/>
        </w:rPr>
        <w:t>A</w:t>
      </w:r>
      <w:proofErr w:type="gramEnd"/>
      <w:r w:rsidRPr="00BB05A7">
        <w:rPr>
          <w:sz w:val="22"/>
          <w:szCs w:val="22"/>
        </w:rPr>
        <w:t xml:space="preserve"> Oktatási, Kulturális és Sport Bizottsága ………………..számú határozatával hagyta jóvá. </w:t>
      </w:r>
    </w:p>
    <w:p w:rsidR="00594312" w:rsidRPr="00BB05A7" w:rsidRDefault="00594312" w:rsidP="00755E19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</w:p>
    <w:p w:rsidR="00594312" w:rsidRPr="00BB05A7" w:rsidRDefault="00594312" w:rsidP="00755E19">
      <w:pPr>
        <w:pStyle w:val="Szvegtrzsbehzssal"/>
        <w:spacing w:after="0" w:line="240" w:lineRule="auto"/>
        <w:ind w:left="0"/>
        <w:jc w:val="both"/>
        <w:rPr>
          <w:sz w:val="22"/>
          <w:szCs w:val="22"/>
        </w:rPr>
      </w:pPr>
      <w:r w:rsidRPr="00BB05A7">
        <w:rPr>
          <w:sz w:val="22"/>
          <w:szCs w:val="22"/>
        </w:rPr>
        <w:t>Hévíz, 2014. november 20.</w:t>
      </w:r>
    </w:p>
    <w:p w:rsidR="00594312" w:rsidRPr="00BB05A7" w:rsidRDefault="00594312" w:rsidP="00755E19">
      <w:pPr>
        <w:pStyle w:val="Szvegtrzsbehzssal"/>
        <w:tabs>
          <w:tab w:val="center" w:pos="6946"/>
        </w:tabs>
        <w:spacing w:after="0" w:line="240" w:lineRule="auto"/>
        <w:ind w:left="0"/>
        <w:jc w:val="both"/>
        <w:rPr>
          <w:sz w:val="22"/>
          <w:szCs w:val="22"/>
        </w:rPr>
      </w:pPr>
    </w:p>
    <w:p w:rsidR="00594312" w:rsidRPr="00BB05A7" w:rsidRDefault="00594312" w:rsidP="00755E19">
      <w:pPr>
        <w:pStyle w:val="Szvegtrzsbehzssal"/>
        <w:tabs>
          <w:tab w:val="center" w:pos="6946"/>
        </w:tabs>
        <w:spacing w:after="0" w:line="240" w:lineRule="auto"/>
        <w:jc w:val="both"/>
        <w:rPr>
          <w:sz w:val="22"/>
          <w:szCs w:val="22"/>
        </w:rPr>
      </w:pPr>
    </w:p>
    <w:p w:rsidR="00594312" w:rsidRPr="00BB05A7" w:rsidRDefault="00594312" w:rsidP="00755E19">
      <w:pPr>
        <w:pStyle w:val="Szvegtrzsbehzssal"/>
        <w:tabs>
          <w:tab w:val="center" w:pos="6946"/>
        </w:tabs>
        <w:spacing w:after="0" w:line="240" w:lineRule="auto"/>
        <w:jc w:val="both"/>
        <w:rPr>
          <w:sz w:val="22"/>
          <w:szCs w:val="22"/>
        </w:rPr>
      </w:pPr>
    </w:p>
    <w:p w:rsidR="00594312" w:rsidRPr="00BB05A7" w:rsidRDefault="00594312" w:rsidP="00755E19">
      <w:pPr>
        <w:pStyle w:val="Szvegtrzsbehzssal"/>
        <w:tabs>
          <w:tab w:val="center" w:pos="6946"/>
        </w:tabs>
        <w:spacing w:after="0" w:line="240" w:lineRule="auto"/>
        <w:jc w:val="both"/>
        <w:rPr>
          <w:sz w:val="22"/>
          <w:szCs w:val="22"/>
        </w:rPr>
      </w:pPr>
      <w:r w:rsidRPr="00BB05A7">
        <w:rPr>
          <w:sz w:val="22"/>
          <w:szCs w:val="22"/>
        </w:rPr>
        <w:tab/>
      </w:r>
      <w:proofErr w:type="spellStart"/>
      <w:r w:rsidRPr="00BB05A7">
        <w:rPr>
          <w:sz w:val="22"/>
          <w:szCs w:val="22"/>
        </w:rPr>
        <w:t>Fisli</w:t>
      </w:r>
      <w:proofErr w:type="spellEnd"/>
      <w:r w:rsidRPr="00BB05A7">
        <w:rPr>
          <w:sz w:val="22"/>
          <w:szCs w:val="22"/>
        </w:rPr>
        <w:t xml:space="preserve"> István </w:t>
      </w:r>
    </w:p>
    <w:p w:rsidR="00594312" w:rsidRPr="00BB05A7" w:rsidRDefault="00594312" w:rsidP="00755E19">
      <w:pPr>
        <w:pStyle w:val="Szvegtrzsbehzssal"/>
        <w:tabs>
          <w:tab w:val="center" w:pos="6946"/>
        </w:tabs>
        <w:spacing w:after="0" w:line="240" w:lineRule="auto"/>
        <w:jc w:val="both"/>
        <w:rPr>
          <w:sz w:val="22"/>
          <w:szCs w:val="22"/>
        </w:rPr>
      </w:pPr>
      <w:r w:rsidRPr="00BB05A7">
        <w:rPr>
          <w:sz w:val="22"/>
          <w:szCs w:val="22"/>
        </w:rPr>
        <w:tab/>
      </w:r>
      <w:proofErr w:type="gramStart"/>
      <w:r w:rsidRPr="00BB05A7">
        <w:rPr>
          <w:sz w:val="22"/>
          <w:szCs w:val="22"/>
        </w:rPr>
        <w:t>bizottsági</w:t>
      </w:r>
      <w:proofErr w:type="gramEnd"/>
      <w:r w:rsidRPr="00BB05A7">
        <w:rPr>
          <w:sz w:val="22"/>
          <w:szCs w:val="22"/>
        </w:rPr>
        <w:t xml:space="preserve"> elnök</w:t>
      </w:r>
    </w:p>
    <w:p w:rsidR="00594312" w:rsidRPr="00BB05A7" w:rsidRDefault="00594312" w:rsidP="00755E19">
      <w:pPr>
        <w:pStyle w:val="Szvegtrzsbehzssal"/>
        <w:tabs>
          <w:tab w:val="center" w:pos="6946"/>
        </w:tabs>
        <w:spacing w:after="0" w:line="240" w:lineRule="auto"/>
        <w:jc w:val="both"/>
        <w:rPr>
          <w:sz w:val="22"/>
          <w:szCs w:val="22"/>
        </w:rPr>
      </w:pPr>
    </w:p>
    <w:p w:rsidR="00594312" w:rsidRPr="00BB05A7" w:rsidRDefault="00594312" w:rsidP="00755E19">
      <w:pPr>
        <w:pStyle w:val="Szvegtrzsbehzssal"/>
        <w:tabs>
          <w:tab w:val="center" w:pos="6946"/>
        </w:tabs>
        <w:spacing w:after="0" w:line="240" w:lineRule="auto"/>
        <w:jc w:val="both"/>
        <w:rPr>
          <w:sz w:val="22"/>
          <w:szCs w:val="22"/>
        </w:rPr>
      </w:pPr>
    </w:p>
    <w:p w:rsidR="00594312" w:rsidRPr="00BB05A7" w:rsidRDefault="00594312" w:rsidP="00755E19">
      <w:pPr>
        <w:pStyle w:val="Szvegtrzsbehzssal"/>
        <w:tabs>
          <w:tab w:val="center" w:pos="6946"/>
        </w:tabs>
        <w:spacing w:after="0" w:line="240" w:lineRule="auto"/>
        <w:jc w:val="both"/>
        <w:rPr>
          <w:sz w:val="22"/>
          <w:szCs w:val="22"/>
        </w:rPr>
      </w:pPr>
    </w:p>
    <w:p w:rsidR="00594312" w:rsidRPr="00BB05A7" w:rsidRDefault="00594312" w:rsidP="00755E19">
      <w:pPr>
        <w:pStyle w:val="Szvegtrzsbehzssal"/>
        <w:tabs>
          <w:tab w:val="center" w:pos="6946"/>
        </w:tabs>
        <w:spacing w:after="0" w:line="240" w:lineRule="auto"/>
        <w:jc w:val="both"/>
        <w:rPr>
          <w:sz w:val="22"/>
          <w:szCs w:val="22"/>
        </w:rPr>
      </w:pPr>
    </w:p>
    <w:p w:rsidR="00304BBB" w:rsidRPr="00BB05A7" w:rsidRDefault="00304BBB" w:rsidP="00755E19">
      <w:pPr>
        <w:pStyle w:val="Szvegtrzsbehzssal"/>
        <w:tabs>
          <w:tab w:val="center" w:pos="6946"/>
        </w:tabs>
        <w:spacing w:after="0" w:line="240" w:lineRule="auto"/>
        <w:jc w:val="both"/>
        <w:rPr>
          <w:sz w:val="22"/>
          <w:szCs w:val="22"/>
        </w:rPr>
      </w:pPr>
    </w:p>
    <w:p w:rsidR="00304BBB" w:rsidRPr="00BB05A7" w:rsidRDefault="00304BBB" w:rsidP="00755E19">
      <w:pPr>
        <w:pStyle w:val="Szvegtrzsbehzssal"/>
        <w:tabs>
          <w:tab w:val="center" w:pos="6946"/>
        </w:tabs>
        <w:spacing w:after="0" w:line="240" w:lineRule="auto"/>
        <w:jc w:val="both"/>
        <w:rPr>
          <w:sz w:val="22"/>
          <w:szCs w:val="22"/>
        </w:rPr>
      </w:pPr>
    </w:p>
    <w:p w:rsidR="00304BBB" w:rsidRPr="00BB05A7" w:rsidRDefault="00304BBB" w:rsidP="00755E19">
      <w:pPr>
        <w:pStyle w:val="Szvegtrzsbehzssal"/>
        <w:tabs>
          <w:tab w:val="center" w:pos="6946"/>
        </w:tabs>
        <w:spacing w:after="0" w:line="240" w:lineRule="auto"/>
        <w:jc w:val="both"/>
        <w:rPr>
          <w:sz w:val="22"/>
          <w:szCs w:val="22"/>
        </w:rPr>
      </w:pPr>
    </w:p>
    <w:p w:rsidR="00304BBB" w:rsidRPr="00BB05A7" w:rsidRDefault="00304BBB" w:rsidP="00755E19">
      <w:pPr>
        <w:pStyle w:val="Szvegtrzsbehzssal"/>
        <w:tabs>
          <w:tab w:val="center" w:pos="6946"/>
        </w:tabs>
        <w:spacing w:after="0" w:line="240" w:lineRule="auto"/>
        <w:jc w:val="both"/>
        <w:rPr>
          <w:sz w:val="22"/>
          <w:szCs w:val="22"/>
        </w:rPr>
      </w:pPr>
    </w:p>
    <w:p w:rsidR="00304BBB" w:rsidRPr="00BB05A7" w:rsidRDefault="00304BBB" w:rsidP="00755E19">
      <w:pPr>
        <w:pStyle w:val="Szvegtrzsbehzssal"/>
        <w:tabs>
          <w:tab w:val="center" w:pos="6946"/>
        </w:tabs>
        <w:spacing w:after="0" w:line="240" w:lineRule="auto"/>
        <w:jc w:val="both"/>
        <w:rPr>
          <w:sz w:val="22"/>
          <w:szCs w:val="22"/>
        </w:rPr>
      </w:pPr>
    </w:p>
    <w:p w:rsidR="00304BBB" w:rsidRPr="00BB05A7" w:rsidRDefault="00304BBB" w:rsidP="00755E19">
      <w:pPr>
        <w:pStyle w:val="Szvegtrzsbehzssal"/>
        <w:tabs>
          <w:tab w:val="center" w:pos="6946"/>
        </w:tabs>
        <w:spacing w:after="0" w:line="240" w:lineRule="auto"/>
        <w:jc w:val="both"/>
        <w:rPr>
          <w:sz w:val="22"/>
          <w:szCs w:val="22"/>
        </w:rPr>
      </w:pPr>
    </w:p>
    <w:p w:rsidR="00594312" w:rsidRPr="00BB05A7" w:rsidRDefault="00594312" w:rsidP="00755E19">
      <w:pPr>
        <w:pStyle w:val="Szvegtrzsbehzssal"/>
        <w:tabs>
          <w:tab w:val="center" w:pos="6946"/>
        </w:tabs>
        <w:spacing w:after="0" w:line="240" w:lineRule="auto"/>
        <w:jc w:val="both"/>
        <w:rPr>
          <w:sz w:val="22"/>
          <w:szCs w:val="22"/>
        </w:rPr>
      </w:pPr>
    </w:p>
    <w:p w:rsidR="00594312" w:rsidRPr="00BB05A7" w:rsidRDefault="00594312" w:rsidP="00755E19">
      <w:pPr>
        <w:pStyle w:val="Szvegtrzsbehzssal"/>
        <w:tabs>
          <w:tab w:val="center" w:pos="6946"/>
        </w:tabs>
        <w:spacing w:after="0" w:line="240" w:lineRule="auto"/>
        <w:jc w:val="both"/>
        <w:rPr>
          <w:sz w:val="22"/>
          <w:szCs w:val="22"/>
        </w:rPr>
      </w:pPr>
    </w:p>
    <w:p w:rsidR="00594312" w:rsidRPr="00BB05A7" w:rsidRDefault="00594312" w:rsidP="00755E19">
      <w:pPr>
        <w:pStyle w:val="Szvegtrzsbehzssal"/>
        <w:tabs>
          <w:tab w:val="center" w:pos="6946"/>
        </w:tabs>
        <w:spacing w:after="0" w:line="240" w:lineRule="auto"/>
        <w:jc w:val="both"/>
        <w:rPr>
          <w:sz w:val="22"/>
          <w:szCs w:val="22"/>
        </w:rPr>
      </w:pPr>
    </w:p>
    <w:p w:rsidR="00594312" w:rsidRPr="00BB05A7" w:rsidRDefault="00594312" w:rsidP="00304BBB">
      <w:pPr>
        <w:pStyle w:val="Cmsor1"/>
        <w:keepNext w:val="0"/>
        <w:autoSpaceDE w:val="0"/>
        <w:autoSpaceDN w:val="0"/>
        <w:adjustRightInd w:val="0"/>
        <w:spacing w:before="0" w:after="0"/>
        <w:jc w:val="right"/>
        <w:rPr>
          <w:sz w:val="22"/>
          <w:szCs w:val="22"/>
        </w:rPr>
      </w:pPr>
      <w:r w:rsidRPr="00BB05A7">
        <w:rPr>
          <w:sz w:val="22"/>
          <w:szCs w:val="22"/>
        </w:rPr>
        <w:lastRenderedPageBreak/>
        <w:t xml:space="preserve">1. melléklet  </w:t>
      </w:r>
    </w:p>
    <w:p w:rsidR="00594312" w:rsidRPr="00BB05A7" w:rsidRDefault="00594312" w:rsidP="00755E19">
      <w:pPr>
        <w:spacing w:after="0" w:line="240" w:lineRule="auto"/>
        <w:jc w:val="both"/>
        <w:rPr>
          <w:sz w:val="22"/>
          <w:szCs w:val="22"/>
        </w:rPr>
      </w:pPr>
    </w:p>
    <w:p w:rsidR="00594312" w:rsidRPr="00BB05A7" w:rsidRDefault="00594312" w:rsidP="00304BBB">
      <w:pPr>
        <w:autoSpaceDE w:val="0"/>
        <w:autoSpaceDN w:val="0"/>
        <w:adjustRightInd w:val="0"/>
        <w:spacing w:after="0" w:line="240" w:lineRule="auto"/>
        <w:jc w:val="center"/>
        <w:rPr>
          <w:b/>
          <w:sz w:val="22"/>
          <w:szCs w:val="22"/>
        </w:rPr>
      </w:pPr>
      <w:r w:rsidRPr="00BB05A7">
        <w:rPr>
          <w:b/>
          <w:bCs/>
          <w:sz w:val="22"/>
          <w:szCs w:val="22"/>
        </w:rPr>
        <w:t>A Képviselő-testület O</w:t>
      </w:r>
      <w:r w:rsidRPr="00BB05A7">
        <w:rPr>
          <w:b/>
          <w:sz w:val="22"/>
          <w:szCs w:val="22"/>
        </w:rPr>
        <w:t xml:space="preserve">ktatási, Kulturális és Sport </w:t>
      </w:r>
      <w:r w:rsidRPr="00BB05A7">
        <w:rPr>
          <w:b/>
          <w:bCs/>
          <w:sz w:val="22"/>
          <w:szCs w:val="22"/>
        </w:rPr>
        <w:t>Bizottsága</w:t>
      </w:r>
    </w:p>
    <w:p w:rsidR="00594312" w:rsidRPr="00BB05A7" w:rsidRDefault="00594312" w:rsidP="00304BB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sz w:val="22"/>
          <w:szCs w:val="22"/>
        </w:rPr>
      </w:pPr>
      <w:proofErr w:type="gramStart"/>
      <w:r w:rsidRPr="00BB05A7">
        <w:rPr>
          <w:b/>
          <w:bCs/>
          <w:sz w:val="22"/>
          <w:szCs w:val="22"/>
        </w:rPr>
        <w:t>tagjainak</w:t>
      </w:r>
      <w:proofErr w:type="gramEnd"/>
      <w:r w:rsidRPr="00BB05A7">
        <w:rPr>
          <w:b/>
          <w:bCs/>
          <w:sz w:val="22"/>
          <w:szCs w:val="22"/>
        </w:rPr>
        <w:t xml:space="preserve"> névsora és elérhetősége</w:t>
      </w:r>
    </w:p>
    <w:p w:rsidR="00594312" w:rsidRPr="00BB05A7" w:rsidRDefault="00594312" w:rsidP="00755E19">
      <w:pPr>
        <w:pStyle w:val="Szvegtrzsbehzssal"/>
        <w:tabs>
          <w:tab w:val="center" w:pos="6946"/>
        </w:tabs>
        <w:spacing w:after="0" w:line="240" w:lineRule="auto"/>
        <w:jc w:val="both"/>
        <w:rPr>
          <w:sz w:val="22"/>
          <w:szCs w:val="22"/>
        </w:rPr>
      </w:pPr>
    </w:p>
    <w:p w:rsidR="00594312" w:rsidRPr="00BB05A7" w:rsidRDefault="00594312" w:rsidP="00755E19">
      <w:pPr>
        <w:spacing w:after="0" w:line="240" w:lineRule="auto"/>
        <w:ind w:left="708"/>
        <w:jc w:val="both"/>
        <w:rPr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2693"/>
        <w:gridCol w:w="1701"/>
        <w:gridCol w:w="2551"/>
      </w:tblGrid>
      <w:tr w:rsidR="00BB05A7" w:rsidRPr="00BB05A7" w:rsidTr="00B3790F">
        <w:tc>
          <w:tcPr>
            <w:tcW w:w="2127" w:type="dxa"/>
          </w:tcPr>
          <w:p w:rsidR="00594312" w:rsidRPr="00BB05A7" w:rsidRDefault="00594312" w:rsidP="00755E19">
            <w:pPr>
              <w:spacing w:after="0" w:line="240" w:lineRule="auto"/>
              <w:jc w:val="both"/>
              <w:rPr>
                <w:sz w:val="22"/>
                <w:szCs w:val="22"/>
              </w:rPr>
            </w:pPr>
          </w:p>
          <w:p w:rsidR="00594312" w:rsidRPr="00BB05A7" w:rsidRDefault="00594312" w:rsidP="00755E19">
            <w:pPr>
              <w:spacing w:after="0" w:line="240" w:lineRule="auto"/>
              <w:jc w:val="both"/>
              <w:rPr>
                <w:b/>
                <w:sz w:val="22"/>
                <w:szCs w:val="22"/>
              </w:rPr>
            </w:pPr>
            <w:proofErr w:type="spellStart"/>
            <w:r w:rsidRPr="00BB05A7">
              <w:rPr>
                <w:b/>
                <w:sz w:val="22"/>
                <w:szCs w:val="22"/>
              </w:rPr>
              <w:t>Fisli</w:t>
            </w:r>
            <w:proofErr w:type="spellEnd"/>
            <w:r w:rsidRPr="00BB05A7">
              <w:rPr>
                <w:b/>
                <w:sz w:val="22"/>
                <w:szCs w:val="22"/>
              </w:rPr>
              <w:t xml:space="preserve"> István elnök</w:t>
            </w:r>
          </w:p>
        </w:tc>
        <w:tc>
          <w:tcPr>
            <w:tcW w:w="2693" w:type="dxa"/>
          </w:tcPr>
          <w:p w:rsidR="00594312" w:rsidRPr="00BB05A7" w:rsidRDefault="00594312" w:rsidP="00755E19">
            <w:pPr>
              <w:spacing w:after="0" w:line="240" w:lineRule="auto"/>
              <w:jc w:val="both"/>
              <w:rPr>
                <w:sz w:val="22"/>
                <w:szCs w:val="22"/>
              </w:rPr>
            </w:pPr>
          </w:p>
          <w:p w:rsidR="00594312" w:rsidRPr="00BB05A7" w:rsidRDefault="00594312" w:rsidP="00755E1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BB05A7">
              <w:rPr>
                <w:sz w:val="22"/>
                <w:szCs w:val="22"/>
              </w:rPr>
              <w:t xml:space="preserve">Hévíz, </w:t>
            </w:r>
            <w:proofErr w:type="spellStart"/>
            <w:r w:rsidRPr="00BB05A7">
              <w:rPr>
                <w:sz w:val="22"/>
                <w:szCs w:val="22"/>
              </w:rPr>
              <w:t>Egregyi</w:t>
            </w:r>
            <w:proofErr w:type="spellEnd"/>
            <w:r w:rsidRPr="00BB05A7">
              <w:rPr>
                <w:sz w:val="22"/>
                <w:szCs w:val="22"/>
              </w:rPr>
              <w:t xml:space="preserve"> u. 62.</w:t>
            </w:r>
          </w:p>
        </w:tc>
        <w:tc>
          <w:tcPr>
            <w:tcW w:w="1701" w:type="dxa"/>
          </w:tcPr>
          <w:p w:rsidR="00594312" w:rsidRPr="00BB05A7" w:rsidRDefault="00594312" w:rsidP="00755E19">
            <w:pPr>
              <w:spacing w:after="0" w:line="240" w:lineRule="auto"/>
              <w:jc w:val="both"/>
              <w:rPr>
                <w:sz w:val="22"/>
                <w:szCs w:val="22"/>
              </w:rPr>
            </w:pPr>
          </w:p>
          <w:p w:rsidR="00594312" w:rsidRPr="00BB05A7" w:rsidRDefault="00594312" w:rsidP="00755E1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BB05A7">
              <w:rPr>
                <w:sz w:val="22"/>
                <w:szCs w:val="22"/>
              </w:rPr>
              <w:t>30/447-4932</w:t>
            </w:r>
          </w:p>
        </w:tc>
        <w:tc>
          <w:tcPr>
            <w:tcW w:w="2551" w:type="dxa"/>
          </w:tcPr>
          <w:p w:rsidR="00594312" w:rsidRPr="00BB05A7" w:rsidRDefault="00594312" w:rsidP="00755E19">
            <w:pPr>
              <w:spacing w:after="0" w:line="240" w:lineRule="auto"/>
              <w:jc w:val="both"/>
              <w:rPr>
                <w:sz w:val="22"/>
                <w:szCs w:val="22"/>
              </w:rPr>
            </w:pPr>
          </w:p>
          <w:p w:rsidR="00594312" w:rsidRPr="00BB05A7" w:rsidRDefault="00BB05A7" w:rsidP="00755E1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hyperlink r:id="rId14" w:history="1">
              <w:r w:rsidR="00594312" w:rsidRPr="00BB05A7">
                <w:rPr>
                  <w:rStyle w:val="Hiperhivatkozs"/>
                  <w:color w:val="auto"/>
                  <w:sz w:val="22"/>
                  <w:szCs w:val="22"/>
                </w:rPr>
                <w:t>fislipisti@gmail.com</w:t>
              </w:r>
            </w:hyperlink>
            <w:r w:rsidR="00594312" w:rsidRPr="00BB05A7">
              <w:rPr>
                <w:sz w:val="22"/>
                <w:szCs w:val="22"/>
              </w:rPr>
              <w:t xml:space="preserve"> </w:t>
            </w:r>
          </w:p>
          <w:p w:rsidR="00594312" w:rsidRPr="00BB05A7" w:rsidRDefault="00594312" w:rsidP="00755E19">
            <w:pPr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</w:tr>
      <w:tr w:rsidR="00BB05A7" w:rsidRPr="00BB05A7" w:rsidTr="00B3790F">
        <w:tc>
          <w:tcPr>
            <w:tcW w:w="2127" w:type="dxa"/>
          </w:tcPr>
          <w:p w:rsidR="00594312" w:rsidRPr="00BB05A7" w:rsidRDefault="00594312" w:rsidP="00755E19">
            <w:pPr>
              <w:spacing w:after="0" w:line="240" w:lineRule="auto"/>
              <w:jc w:val="both"/>
              <w:rPr>
                <w:sz w:val="22"/>
                <w:szCs w:val="22"/>
              </w:rPr>
            </w:pPr>
          </w:p>
          <w:p w:rsidR="00594312" w:rsidRPr="00BB05A7" w:rsidRDefault="00594312" w:rsidP="00755E19">
            <w:pPr>
              <w:spacing w:after="0" w:line="240" w:lineRule="auto"/>
              <w:jc w:val="both"/>
              <w:rPr>
                <w:b/>
                <w:sz w:val="22"/>
                <w:szCs w:val="22"/>
              </w:rPr>
            </w:pPr>
            <w:r w:rsidRPr="00BB05A7">
              <w:rPr>
                <w:b/>
                <w:sz w:val="22"/>
                <w:szCs w:val="22"/>
              </w:rPr>
              <w:t>Lázár László tag</w:t>
            </w:r>
          </w:p>
        </w:tc>
        <w:tc>
          <w:tcPr>
            <w:tcW w:w="2693" w:type="dxa"/>
          </w:tcPr>
          <w:p w:rsidR="00594312" w:rsidRPr="00BB05A7" w:rsidRDefault="00594312" w:rsidP="00755E19">
            <w:pPr>
              <w:spacing w:after="0" w:line="240" w:lineRule="auto"/>
              <w:jc w:val="both"/>
              <w:rPr>
                <w:sz w:val="22"/>
                <w:szCs w:val="22"/>
              </w:rPr>
            </w:pPr>
          </w:p>
          <w:p w:rsidR="00594312" w:rsidRPr="00BB05A7" w:rsidRDefault="00594312" w:rsidP="00755E1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BB05A7">
              <w:rPr>
                <w:sz w:val="22"/>
                <w:szCs w:val="22"/>
              </w:rPr>
              <w:t>Hévíz, Attila u. 134.</w:t>
            </w:r>
          </w:p>
        </w:tc>
        <w:tc>
          <w:tcPr>
            <w:tcW w:w="1701" w:type="dxa"/>
          </w:tcPr>
          <w:p w:rsidR="00594312" w:rsidRPr="00BB05A7" w:rsidRDefault="00594312" w:rsidP="00755E19">
            <w:pPr>
              <w:spacing w:after="0" w:line="240" w:lineRule="auto"/>
              <w:jc w:val="both"/>
              <w:rPr>
                <w:sz w:val="22"/>
                <w:szCs w:val="22"/>
              </w:rPr>
            </w:pPr>
          </w:p>
          <w:p w:rsidR="00594312" w:rsidRPr="00BB05A7" w:rsidRDefault="00594312" w:rsidP="00755E1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BB05A7">
              <w:rPr>
                <w:sz w:val="22"/>
                <w:szCs w:val="22"/>
              </w:rPr>
              <w:t>30/929-7221</w:t>
            </w:r>
          </w:p>
        </w:tc>
        <w:tc>
          <w:tcPr>
            <w:tcW w:w="2551" w:type="dxa"/>
          </w:tcPr>
          <w:p w:rsidR="00594312" w:rsidRPr="00BB05A7" w:rsidRDefault="00594312" w:rsidP="00755E19">
            <w:pPr>
              <w:spacing w:after="0" w:line="240" w:lineRule="auto"/>
              <w:jc w:val="both"/>
              <w:rPr>
                <w:sz w:val="22"/>
                <w:szCs w:val="22"/>
              </w:rPr>
            </w:pPr>
          </w:p>
          <w:p w:rsidR="00594312" w:rsidRPr="00BB05A7" w:rsidRDefault="00BB05A7" w:rsidP="00755E1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hyperlink r:id="rId15" w:history="1">
              <w:r w:rsidR="00594312" w:rsidRPr="00BB05A7">
                <w:rPr>
                  <w:rStyle w:val="Hiperhivatkozs"/>
                  <w:color w:val="auto"/>
                  <w:sz w:val="22"/>
                  <w:szCs w:val="22"/>
                </w:rPr>
                <w:t>harmoniaheviz@fibermail.hu</w:t>
              </w:r>
            </w:hyperlink>
            <w:r w:rsidR="00594312" w:rsidRPr="00BB05A7">
              <w:rPr>
                <w:sz w:val="22"/>
                <w:szCs w:val="22"/>
              </w:rPr>
              <w:t xml:space="preserve"> </w:t>
            </w:r>
          </w:p>
          <w:p w:rsidR="00594312" w:rsidRPr="00BB05A7" w:rsidRDefault="00594312" w:rsidP="00755E19">
            <w:pPr>
              <w:spacing w:after="0" w:line="240" w:lineRule="auto"/>
              <w:jc w:val="both"/>
              <w:rPr>
                <w:sz w:val="22"/>
                <w:szCs w:val="22"/>
              </w:rPr>
            </w:pPr>
          </w:p>
        </w:tc>
      </w:tr>
      <w:tr w:rsidR="00594312" w:rsidRPr="00BB05A7" w:rsidTr="00B3790F">
        <w:tc>
          <w:tcPr>
            <w:tcW w:w="2127" w:type="dxa"/>
          </w:tcPr>
          <w:p w:rsidR="00594312" w:rsidRPr="00BB05A7" w:rsidRDefault="00594312" w:rsidP="00755E19">
            <w:pPr>
              <w:spacing w:after="0" w:line="240" w:lineRule="auto"/>
              <w:jc w:val="both"/>
              <w:rPr>
                <w:sz w:val="22"/>
                <w:szCs w:val="22"/>
              </w:rPr>
            </w:pPr>
          </w:p>
          <w:p w:rsidR="00594312" w:rsidRPr="00BB05A7" w:rsidRDefault="00594312" w:rsidP="00755E19">
            <w:pPr>
              <w:spacing w:after="0" w:line="240" w:lineRule="auto"/>
              <w:jc w:val="both"/>
              <w:rPr>
                <w:b/>
                <w:sz w:val="22"/>
                <w:szCs w:val="22"/>
              </w:rPr>
            </w:pPr>
            <w:proofErr w:type="spellStart"/>
            <w:r w:rsidRPr="00BB05A7">
              <w:rPr>
                <w:b/>
                <w:sz w:val="22"/>
                <w:szCs w:val="22"/>
              </w:rPr>
              <w:t>Damina</w:t>
            </w:r>
            <w:proofErr w:type="spellEnd"/>
            <w:r w:rsidRPr="00BB05A7">
              <w:rPr>
                <w:b/>
                <w:sz w:val="22"/>
                <w:szCs w:val="22"/>
              </w:rPr>
              <w:t xml:space="preserve"> László tag</w:t>
            </w:r>
          </w:p>
        </w:tc>
        <w:tc>
          <w:tcPr>
            <w:tcW w:w="2693" w:type="dxa"/>
          </w:tcPr>
          <w:p w:rsidR="00594312" w:rsidRPr="00BB05A7" w:rsidRDefault="00594312" w:rsidP="00755E19">
            <w:pPr>
              <w:spacing w:after="0" w:line="240" w:lineRule="auto"/>
              <w:jc w:val="both"/>
              <w:rPr>
                <w:sz w:val="22"/>
                <w:szCs w:val="22"/>
              </w:rPr>
            </w:pPr>
          </w:p>
          <w:p w:rsidR="00594312" w:rsidRPr="00BB05A7" w:rsidRDefault="00594312" w:rsidP="00755E1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BB05A7">
              <w:rPr>
                <w:sz w:val="22"/>
                <w:szCs w:val="22"/>
              </w:rPr>
              <w:t>Hévíz, Semmelweis u. 8. 4/10.</w:t>
            </w:r>
          </w:p>
        </w:tc>
        <w:tc>
          <w:tcPr>
            <w:tcW w:w="1701" w:type="dxa"/>
          </w:tcPr>
          <w:p w:rsidR="00594312" w:rsidRPr="00BB05A7" w:rsidRDefault="00594312" w:rsidP="00755E19">
            <w:pPr>
              <w:spacing w:after="0" w:line="240" w:lineRule="auto"/>
              <w:jc w:val="both"/>
              <w:rPr>
                <w:sz w:val="22"/>
                <w:szCs w:val="22"/>
              </w:rPr>
            </w:pPr>
          </w:p>
          <w:p w:rsidR="00594312" w:rsidRPr="00BB05A7" w:rsidRDefault="00594312" w:rsidP="00755E1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r w:rsidRPr="00BB05A7">
              <w:rPr>
                <w:sz w:val="22"/>
                <w:szCs w:val="22"/>
              </w:rPr>
              <w:t>70/375-7370</w:t>
            </w:r>
          </w:p>
        </w:tc>
        <w:tc>
          <w:tcPr>
            <w:tcW w:w="2551" w:type="dxa"/>
          </w:tcPr>
          <w:p w:rsidR="00594312" w:rsidRPr="00BB05A7" w:rsidRDefault="00594312" w:rsidP="00755E19">
            <w:pPr>
              <w:spacing w:after="0" w:line="240" w:lineRule="auto"/>
              <w:jc w:val="both"/>
              <w:rPr>
                <w:sz w:val="22"/>
                <w:szCs w:val="22"/>
              </w:rPr>
            </w:pPr>
          </w:p>
          <w:p w:rsidR="00594312" w:rsidRPr="00BB05A7" w:rsidRDefault="00BB05A7" w:rsidP="00755E19">
            <w:pPr>
              <w:spacing w:after="0" w:line="240" w:lineRule="auto"/>
              <w:jc w:val="both"/>
              <w:rPr>
                <w:sz w:val="22"/>
                <w:szCs w:val="22"/>
              </w:rPr>
            </w:pPr>
            <w:hyperlink r:id="rId16" w:history="1">
              <w:r w:rsidR="00594312" w:rsidRPr="00BB05A7">
                <w:rPr>
                  <w:rStyle w:val="Hiperhivatkozs"/>
                  <w:color w:val="auto"/>
                  <w:sz w:val="22"/>
                  <w:szCs w:val="22"/>
                </w:rPr>
                <w:t>daminalaci@vipmail.hu</w:t>
              </w:r>
            </w:hyperlink>
            <w:r w:rsidR="00594312" w:rsidRPr="00BB05A7">
              <w:rPr>
                <w:sz w:val="22"/>
                <w:szCs w:val="22"/>
              </w:rPr>
              <w:t xml:space="preserve"> </w:t>
            </w:r>
          </w:p>
        </w:tc>
      </w:tr>
    </w:tbl>
    <w:p w:rsidR="00594312" w:rsidRPr="00BB05A7" w:rsidRDefault="00594312" w:rsidP="00755E19">
      <w:pPr>
        <w:spacing w:after="0" w:line="240" w:lineRule="auto"/>
        <w:jc w:val="both"/>
        <w:rPr>
          <w:b/>
          <w:sz w:val="22"/>
          <w:szCs w:val="22"/>
        </w:rPr>
      </w:pPr>
    </w:p>
    <w:p w:rsidR="00594312" w:rsidRPr="00BB05A7" w:rsidRDefault="00594312" w:rsidP="00755E19">
      <w:pPr>
        <w:spacing w:after="0" w:line="240" w:lineRule="auto"/>
        <w:jc w:val="both"/>
        <w:rPr>
          <w:b/>
          <w:sz w:val="22"/>
          <w:szCs w:val="22"/>
        </w:rPr>
      </w:pPr>
    </w:p>
    <w:p w:rsidR="00594312" w:rsidRPr="00BB05A7" w:rsidRDefault="00594312" w:rsidP="00755E19">
      <w:pPr>
        <w:spacing w:after="0" w:line="240" w:lineRule="auto"/>
        <w:jc w:val="both"/>
        <w:rPr>
          <w:b/>
          <w:sz w:val="22"/>
          <w:szCs w:val="22"/>
        </w:rPr>
      </w:pPr>
      <w:r w:rsidRPr="00BB05A7">
        <w:rPr>
          <w:b/>
          <w:sz w:val="22"/>
          <w:szCs w:val="22"/>
        </w:rPr>
        <w:t xml:space="preserve"> </w:t>
      </w:r>
    </w:p>
    <w:p w:rsidR="00594312" w:rsidRPr="00BB05A7" w:rsidRDefault="00594312" w:rsidP="00460490">
      <w:pPr>
        <w:spacing w:after="0" w:line="240" w:lineRule="auto"/>
        <w:jc w:val="right"/>
        <w:rPr>
          <w:b/>
          <w:sz w:val="22"/>
          <w:szCs w:val="22"/>
        </w:rPr>
      </w:pPr>
      <w:r w:rsidRPr="00BB05A7">
        <w:rPr>
          <w:b/>
          <w:sz w:val="22"/>
          <w:szCs w:val="22"/>
        </w:rPr>
        <w:t>2. melléklet</w:t>
      </w:r>
    </w:p>
    <w:p w:rsidR="00460490" w:rsidRPr="00BB05A7" w:rsidRDefault="00460490" w:rsidP="00460490">
      <w:pPr>
        <w:spacing w:after="0" w:line="240" w:lineRule="auto"/>
        <w:jc w:val="right"/>
        <w:rPr>
          <w:b/>
          <w:sz w:val="22"/>
          <w:szCs w:val="22"/>
        </w:rPr>
      </w:pPr>
    </w:p>
    <w:tbl>
      <w:tblPr>
        <w:tblW w:w="910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8204"/>
      </w:tblGrid>
      <w:tr w:rsidR="00BB05A7" w:rsidRPr="00BB05A7" w:rsidTr="00B379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12" w:rsidRPr="00BB05A7" w:rsidRDefault="00594312" w:rsidP="00755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12" w:rsidRPr="00BB05A7" w:rsidRDefault="00594312" w:rsidP="00EE46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BB05A7">
              <w:rPr>
                <w:rFonts w:eastAsia="Calibri"/>
                <w:b/>
                <w:bCs/>
                <w:sz w:val="22"/>
                <w:szCs w:val="22"/>
              </w:rPr>
              <w:t>Oktatási, Kulturális és Sport Bizottság</w:t>
            </w:r>
          </w:p>
        </w:tc>
      </w:tr>
      <w:tr w:rsidR="00BB05A7" w:rsidRPr="00BB05A7" w:rsidTr="00B379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12" w:rsidRPr="00BB05A7" w:rsidRDefault="00594312" w:rsidP="00755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1.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12" w:rsidRPr="00BB05A7" w:rsidRDefault="00594312" w:rsidP="00755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 </w:t>
            </w:r>
            <w:r w:rsidRPr="00BB05A7">
              <w:rPr>
                <w:sz w:val="22"/>
                <w:szCs w:val="22"/>
              </w:rPr>
              <w:t>Állást foglal köznevelési, oktatási szakmai kérdésekben.</w:t>
            </w:r>
          </w:p>
        </w:tc>
      </w:tr>
      <w:tr w:rsidR="00BB05A7" w:rsidRPr="00BB05A7" w:rsidTr="00B379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12" w:rsidRPr="00BB05A7" w:rsidRDefault="00594312" w:rsidP="00755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2.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12" w:rsidRPr="00BB05A7" w:rsidRDefault="00594312" w:rsidP="00755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 </w:t>
            </w:r>
            <w:r w:rsidRPr="00BB05A7">
              <w:rPr>
                <w:sz w:val="22"/>
                <w:szCs w:val="22"/>
              </w:rPr>
              <w:t>Figyelemmel kíséri az oktatási intézményrendszer fejlesztését, működését.</w:t>
            </w:r>
          </w:p>
        </w:tc>
      </w:tr>
      <w:tr w:rsidR="00BB05A7" w:rsidRPr="00BB05A7" w:rsidTr="00B379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12" w:rsidRPr="00BB05A7" w:rsidRDefault="00594312" w:rsidP="00755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3.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12" w:rsidRPr="00BB05A7" w:rsidRDefault="00594312" w:rsidP="00755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 </w:t>
            </w:r>
            <w:r w:rsidRPr="00BB05A7">
              <w:rPr>
                <w:sz w:val="22"/>
                <w:szCs w:val="22"/>
              </w:rPr>
              <w:t>Közreműködik az oktatási intézmény rendszer fejlesztésében, jövőképnek alakításában.</w:t>
            </w:r>
          </w:p>
        </w:tc>
      </w:tr>
      <w:tr w:rsidR="00BB05A7" w:rsidRPr="00BB05A7" w:rsidTr="00B379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12" w:rsidRPr="00BB05A7" w:rsidRDefault="00594312" w:rsidP="00755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4.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12" w:rsidRPr="00BB05A7" w:rsidRDefault="00594312" w:rsidP="00755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</w:t>
            </w:r>
            <w:r w:rsidRPr="00BB05A7">
              <w:rPr>
                <w:sz w:val="22"/>
                <w:szCs w:val="22"/>
              </w:rPr>
              <w:t>Együttműködik a köznevelés intézmény rendszerével, véleményezi az együttműködés döntés tervezeteit.</w:t>
            </w:r>
          </w:p>
        </w:tc>
      </w:tr>
      <w:tr w:rsidR="00BB05A7" w:rsidRPr="00BB05A7" w:rsidTr="00B379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12" w:rsidRPr="00BB05A7" w:rsidRDefault="00594312" w:rsidP="00755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5.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12" w:rsidRPr="00BB05A7" w:rsidRDefault="00594312" w:rsidP="00755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</w:t>
            </w:r>
            <w:r w:rsidRPr="00BB05A7">
              <w:rPr>
                <w:sz w:val="22"/>
                <w:szCs w:val="22"/>
              </w:rPr>
              <w:t>Szakmai segítséget nyújt az önkormányzat ifjúságpolitikai feladatainak megvalósításához.</w:t>
            </w:r>
          </w:p>
        </w:tc>
      </w:tr>
      <w:tr w:rsidR="00BB05A7" w:rsidRPr="00BB05A7" w:rsidTr="00B379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12" w:rsidRPr="00BB05A7" w:rsidRDefault="00594312" w:rsidP="00755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6.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12" w:rsidRPr="00BB05A7" w:rsidRDefault="00594312" w:rsidP="00755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</w:t>
            </w:r>
            <w:r w:rsidRPr="00BB05A7">
              <w:rPr>
                <w:sz w:val="22"/>
                <w:szCs w:val="22"/>
              </w:rPr>
              <w:t>Figyelemmel kíséri a kulturális intézmény munkáját, javaslatot tesz kulturális intézmény fejlesztésére, a városi programok szervezésére.</w:t>
            </w:r>
          </w:p>
        </w:tc>
      </w:tr>
      <w:tr w:rsidR="00BB05A7" w:rsidRPr="00BB05A7" w:rsidTr="00B379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12" w:rsidRPr="00BB05A7" w:rsidRDefault="00594312" w:rsidP="00755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7.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12" w:rsidRPr="00BB05A7" w:rsidRDefault="00594312" w:rsidP="00755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</w:t>
            </w:r>
            <w:r w:rsidRPr="00BB05A7">
              <w:rPr>
                <w:sz w:val="22"/>
                <w:szCs w:val="22"/>
              </w:rPr>
              <w:t>Tárgyalja és értékeli a városi programtervet.</w:t>
            </w:r>
          </w:p>
        </w:tc>
      </w:tr>
      <w:tr w:rsidR="00BB05A7" w:rsidRPr="00BB05A7" w:rsidTr="00B379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12" w:rsidRPr="00BB05A7" w:rsidRDefault="00594312" w:rsidP="00755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8.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12" w:rsidRPr="00BB05A7" w:rsidRDefault="00594312" w:rsidP="00755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</w:t>
            </w:r>
            <w:r w:rsidRPr="00BB05A7">
              <w:rPr>
                <w:sz w:val="22"/>
                <w:szCs w:val="22"/>
              </w:rPr>
              <w:t>Közreműködik a kulturális kapcsolatrendszerek felépítésében, működtetésében.</w:t>
            </w:r>
          </w:p>
        </w:tc>
      </w:tr>
      <w:tr w:rsidR="00BB05A7" w:rsidRPr="00BB05A7" w:rsidTr="00B379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12" w:rsidRPr="00BB05A7" w:rsidRDefault="00594312" w:rsidP="00755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9.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12" w:rsidRPr="00BB05A7" w:rsidRDefault="00594312" w:rsidP="00755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</w:t>
            </w:r>
            <w:r w:rsidRPr="00BB05A7">
              <w:rPr>
                <w:sz w:val="22"/>
                <w:szCs w:val="22"/>
              </w:rPr>
              <w:t>Értékeli a kulturális és muzeális gyűjteményi feladatok ellátását, közreműködik azok fejlesztésében.</w:t>
            </w:r>
          </w:p>
        </w:tc>
      </w:tr>
      <w:tr w:rsidR="00BB05A7" w:rsidRPr="00BB05A7" w:rsidTr="00B379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12" w:rsidRPr="00BB05A7" w:rsidRDefault="00594312" w:rsidP="00755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10.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12" w:rsidRPr="00BB05A7" w:rsidRDefault="00594312" w:rsidP="00755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</w:t>
            </w:r>
            <w:r w:rsidRPr="00BB05A7">
              <w:rPr>
                <w:sz w:val="22"/>
                <w:szCs w:val="22"/>
              </w:rPr>
              <w:t>Állást foglal sajtó és kommunikációs ügyekben.</w:t>
            </w:r>
          </w:p>
        </w:tc>
      </w:tr>
      <w:tr w:rsidR="00BB05A7" w:rsidRPr="00BB05A7" w:rsidTr="00B379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12" w:rsidRPr="00BB05A7" w:rsidRDefault="00594312" w:rsidP="00755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11.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12" w:rsidRPr="00BB05A7" w:rsidRDefault="00594312" w:rsidP="00755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</w:t>
            </w:r>
            <w:r w:rsidRPr="00BB05A7">
              <w:rPr>
                <w:sz w:val="22"/>
                <w:szCs w:val="22"/>
              </w:rPr>
              <w:t>Véleményezi a hatáskörébe tartozó elismeréseket, időspolitika kérdéseket.</w:t>
            </w:r>
          </w:p>
        </w:tc>
      </w:tr>
      <w:tr w:rsidR="00BB05A7" w:rsidRPr="00BB05A7" w:rsidTr="00B379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12" w:rsidRPr="00BB05A7" w:rsidRDefault="00594312" w:rsidP="00755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12.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12" w:rsidRPr="00BB05A7" w:rsidRDefault="00594312" w:rsidP="00755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sz w:val="22"/>
                <w:szCs w:val="22"/>
              </w:rPr>
              <w:t>Figyelemmel kíséri, és fontossági sorrendben szorgalmazza az intézmények akadálymentesítését.</w:t>
            </w:r>
          </w:p>
        </w:tc>
      </w:tr>
      <w:tr w:rsidR="00BB05A7" w:rsidRPr="00BB05A7" w:rsidTr="00B379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12" w:rsidRPr="00BB05A7" w:rsidRDefault="00594312" w:rsidP="00755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13.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12" w:rsidRPr="00BB05A7" w:rsidRDefault="00594312" w:rsidP="00755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sz w:val="22"/>
                <w:szCs w:val="22"/>
              </w:rPr>
              <w:t>Nemzetközi és civil kapcsolatokat a megnevezése szerinti területeken.</w:t>
            </w:r>
          </w:p>
        </w:tc>
      </w:tr>
      <w:tr w:rsidR="00BB05A7" w:rsidRPr="00BB05A7" w:rsidTr="00B379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12" w:rsidRPr="00BB05A7" w:rsidRDefault="00594312" w:rsidP="00755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14.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12" w:rsidRPr="00BB05A7" w:rsidRDefault="00594312" w:rsidP="00755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sz w:val="22"/>
                <w:szCs w:val="22"/>
              </w:rPr>
              <w:t>Tárgyalja az önkormányzati rendelet szerinti kitüntetési ügyeket.</w:t>
            </w:r>
          </w:p>
        </w:tc>
      </w:tr>
      <w:tr w:rsidR="00BB05A7" w:rsidRPr="00BB05A7" w:rsidTr="00B379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12" w:rsidRPr="00BB05A7" w:rsidRDefault="00594312" w:rsidP="00755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15.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12" w:rsidRPr="00BB05A7" w:rsidRDefault="00594312" w:rsidP="00755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sz w:val="22"/>
                <w:szCs w:val="22"/>
              </w:rPr>
              <w:t>Állást foglal sport, sport-fejlesztési, tömegsport kérdésekben és kapcsolatot tart a sport területén működő társadalmi szervezetekkel.</w:t>
            </w:r>
          </w:p>
        </w:tc>
      </w:tr>
      <w:tr w:rsidR="00BB05A7" w:rsidRPr="00BB05A7" w:rsidTr="00B379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12" w:rsidRPr="00BB05A7" w:rsidRDefault="00594312" w:rsidP="00755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16.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12" w:rsidRPr="00BB05A7" w:rsidRDefault="00594312" w:rsidP="00755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sz w:val="22"/>
                <w:szCs w:val="22"/>
              </w:rPr>
              <w:t>Közreműködik a sportpolitikai, a sportkoncepció kialakításában, megvalósításában.</w:t>
            </w:r>
          </w:p>
        </w:tc>
      </w:tr>
      <w:tr w:rsidR="00BB05A7" w:rsidRPr="00BB05A7" w:rsidTr="00B379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12" w:rsidRPr="00BB05A7" w:rsidRDefault="00594312" w:rsidP="00755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17.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12" w:rsidRPr="00BB05A7" w:rsidRDefault="00594312" w:rsidP="00755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sz w:val="22"/>
                <w:szCs w:val="22"/>
              </w:rPr>
              <w:t>Közreműködik a nemzetközi sportkapcsolatok felépítésében.</w:t>
            </w:r>
          </w:p>
        </w:tc>
      </w:tr>
      <w:tr w:rsidR="00594312" w:rsidRPr="00BB05A7" w:rsidTr="00B3790F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12" w:rsidRPr="00BB05A7" w:rsidRDefault="00594312" w:rsidP="00755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rFonts w:eastAsia="Calibri"/>
                <w:sz w:val="22"/>
                <w:szCs w:val="22"/>
              </w:rPr>
              <w:t xml:space="preserve"> 18.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12" w:rsidRPr="00BB05A7" w:rsidRDefault="00594312" w:rsidP="00755E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2"/>
                <w:szCs w:val="22"/>
              </w:rPr>
            </w:pPr>
            <w:r w:rsidRPr="00BB05A7">
              <w:rPr>
                <w:sz w:val="22"/>
                <w:szCs w:val="22"/>
              </w:rPr>
              <w:t>Kapcsolatot tart és foglalkozik a civil kapcsolatokkal, a társadalmi szervezetekkel, egyesületekkel.</w:t>
            </w:r>
          </w:p>
        </w:tc>
      </w:tr>
    </w:tbl>
    <w:p w:rsidR="00594312" w:rsidRPr="00BB05A7" w:rsidRDefault="00594312" w:rsidP="00755E19">
      <w:pPr>
        <w:spacing w:after="0" w:line="240" w:lineRule="auto"/>
        <w:jc w:val="both"/>
        <w:rPr>
          <w:sz w:val="22"/>
          <w:szCs w:val="22"/>
        </w:rPr>
      </w:pPr>
    </w:p>
    <w:p w:rsidR="006B1225" w:rsidRPr="00BB05A7" w:rsidRDefault="006B1225" w:rsidP="006B1225">
      <w:pPr>
        <w:spacing w:line="240" w:lineRule="auto"/>
        <w:jc w:val="center"/>
      </w:pPr>
    </w:p>
    <w:p w:rsidR="006B1225" w:rsidRPr="00BB05A7" w:rsidRDefault="006B1225" w:rsidP="006B1225">
      <w:pPr>
        <w:jc w:val="center"/>
        <w:rPr>
          <w:b/>
        </w:rPr>
      </w:pPr>
    </w:p>
    <w:p w:rsidR="006B1225" w:rsidRPr="00BB05A7" w:rsidRDefault="006B1225" w:rsidP="006B1225">
      <w:pPr>
        <w:jc w:val="center"/>
        <w:rPr>
          <w:b/>
        </w:rPr>
      </w:pPr>
    </w:p>
    <w:p w:rsidR="006B1225" w:rsidRPr="00BB05A7" w:rsidRDefault="006B1225" w:rsidP="00594312">
      <w:pPr>
        <w:rPr>
          <w:b/>
        </w:rPr>
      </w:pPr>
    </w:p>
    <w:p w:rsidR="006B1225" w:rsidRPr="00BB05A7" w:rsidRDefault="006B1225" w:rsidP="006B1225">
      <w:pPr>
        <w:jc w:val="center"/>
        <w:rPr>
          <w:b/>
        </w:rPr>
      </w:pPr>
    </w:p>
    <w:p w:rsidR="006B1225" w:rsidRPr="00BB05A7" w:rsidRDefault="006B1225" w:rsidP="006B1225">
      <w:pPr>
        <w:jc w:val="center"/>
        <w:rPr>
          <w:b/>
        </w:rPr>
      </w:pPr>
      <w:r w:rsidRPr="00BB05A7">
        <w:rPr>
          <w:b/>
        </w:rPr>
        <w:t>5.</w:t>
      </w:r>
    </w:p>
    <w:bookmarkEnd w:id="0"/>
    <w:p w:rsidR="006B1225" w:rsidRDefault="006B1225" w:rsidP="006B1225">
      <w:pPr>
        <w:jc w:val="center"/>
        <w:rPr>
          <w:b/>
        </w:rPr>
      </w:pPr>
      <w:r>
        <w:rPr>
          <w:b/>
        </w:rPr>
        <w:t>Felülvizsgálatok - egyeztetések</w:t>
      </w:r>
    </w:p>
    <w:p w:rsidR="006B1225" w:rsidRDefault="006B1225" w:rsidP="006B1225">
      <w:pPr>
        <w:jc w:val="center"/>
        <w:rPr>
          <w:b/>
        </w:rPr>
      </w:pPr>
    </w:p>
    <w:p w:rsidR="006B1225" w:rsidRDefault="006B1225" w:rsidP="006B1225">
      <w:pPr>
        <w:jc w:val="center"/>
        <w:rPr>
          <w:b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303"/>
        <w:gridCol w:w="2483"/>
        <w:gridCol w:w="1843"/>
        <w:gridCol w:w="3340"/>
      </w:tblGrid>
      <w:tr w:rsidR="006B1225" w:rsidTr="000B3D7E">
        <w:tc>
          <w:tcPr>
            <w:tcW w:w="9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Polgármesteri Hivatal </w:t>
            </w:r>
          </w:p>
        </w:tc>
      </w:tr>
      <w:tr w:rsidR="006B1225" w:rsidTr="000B3D7E">
        <w:trPr>
          <w:trHeight w:val="422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név 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aláírás 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megjegyzés </w:t>
            </w:r>
          </w:p>
        </w:tc>
      </w:tr>
      <w:tr w:rsidR="006B1225" w:rsidTr="000B3D7E">
        <w:trPr>
          <w:trHeight w:val="697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dr. Lengyel Katalin Nóra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225" w:rsidRDefault="006B1225" w:rsidP="000B3D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ügyintéző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</w:tr>
      <w:tr w:rsidR="006B1225" w:rsidTr="000B3D7E">
        <w:trPr>
          <w:trHeight w:val="551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dr. Márkus Mirtill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225" w:rsidRDefault="006B1225" w:rsidP="000B3D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aljegyző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</w:tr>
      <w:tr w:rsidR="006B1225" w:rsidTr="000B3D7E">
        <w:trPr>
          <w:trHeight w:val="573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Bediné Makra Anikó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225" w:rsidRDefault="006B1225" w:rsidP="000B3D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pénzügyi ellenőrzés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</w:tr>
      <w:tr w:rsidR="006B1225" w:rsidTr="000B3D7E">
        <w:trPr>
          <w:trHeight w:val="826"/>
        </w:trPr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225" w:rsidRDefault="006B1225" w:rsidP="000B3D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egyeztetési kötelezettség</w:t>
            </w:r>
          </w:p>
          <w:p w:rsidR="006B1225" w:rsidRDefault="006B1225" w:rsidP="000B3D7E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</w:tr>
      <w:tr w:rsidR="006B1225" w:rsidTr="000B3D7E"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dr. Tüske Róbert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225" w:rsidRDefault="006B1225" w:rsidP="000B3D7E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törvényességi felülvizsgálat </w:t>
            </w:r>
          </w:p>
          <w:p w:rsidR="006B1225" w:rsidRDefault="006B1225" w:rsidP="000B3D7E">
            <w:pPr>
              <w:spacing w:after="0" w:line="240" w:lineRule="auto"/>
              <w:rPr>
                <w:b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</w:tr>
    </w:tbl>
    <w:p w:rsidR="006B1225" w:rsidRDefault="006B1225" w:rsidP="006B1225">
      <w:pPr>
        <w:jc w:val="center"/>
        <w:rPr>
          <w:b/>
        </w:rPr>
      </w:pPr>
    </w:p>
    <w:p w:rsidR="006B1225" w:rsidRDefault="006B1225" w:rsidP="006B1225">
      <w:pPr>
        <w:jc w:val="center"/>
        <w:rPr>
          <w:b/>
        </w:rPr>
      </w:pPr>
    </w:p>
    <w:p w:rsidR="006B1225" w:rsidRDefault="006B1225" w:rsidP="006B1225">
      <w:pPr>
        <w:jc w:val="center"/>
        <w:rPr>
          <w:b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483"/>
        <w:gridCol w:w="2483"/>
        <w:gridCol w:w="2483"/>
        <w:gridCol w:w="2495"/>
      </w:tblGrid>
      <w:tr w:rsidR="006B1225" w:rsidTr="000B3D7E">
        <w:trPr>
          <w:trHeight w:val="277"/>
        </w:trPr>
        <w:tc>
          <w:tcPr>
            <w:tcW w:w="99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Külsős partner </w:t>
            </w:r>
          </w:p>
        </w:tc>
      </w:tr>
      <w:tr w:rsidR="006B1225" w:rsidTr="000B3D7E">
        <w:trPr>
          <w:trHeight w:val="277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név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beosztás</w:t>
            </w: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aláírás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megjegyzés </w:t>
            </w:r>
          </w:p>
        </w:tc>
      </w:tr>
      <w:tr w:rsidR="006B1225" w:rsidTr="000B3D7E">
        <w:trPr>
          <w:trHeight w:val="707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napToGrid w:val="0"/>
              <w:spacing w:after="0" w:line="240" w:lineRule="auto"/>
              <w:rPr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</w:tr>
      <w:tr w:rsidR="006B1225" w:rsidTr="000B3D7E">
        <w:trPr>
          <w:trHeight w:val="829"/>
        </w:trPr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1225" w:rsidRDefault="006B1225" w:rsidP="000B3D7E">
            <w:pPr>
              <w:snapToGrid w:val="0"/>
              <w:spacing w:after="0" w:line="240" w:lineRule="auto"/>
              <w:jc w:val="center"/>
              <w:rPr>
                <w:b/>
              </w:rPr>
            </w:pPr>
          </w:p>
        </w:tc>
      </w:tr>
    </w:tbl>
    <w:p w:rsidR="006B1225" w:rsidRDefault="006B1225" w:rsidP="006B1225">
      <w:pPr>
        <w:jc w:val="center"/>
        <w:rPr>
          <w:b/>
        </w:rPr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</w:p>
    <w:p w:rsidR="006B1225" w:rsidRDefault="006B1225" w:rsidP="006B1225">
      <w:pPr>
        <w:spacing w:after="0" w:line="240" w:lineRule="auto"/>
        <w:jc w:val="center"/>
        <w:rPr>
          <w:b/>
        </w:rPr>
      </w:pPr>
    </w:p>
    <w:p w:rsidR="006B1225" w:rsidRDefault="006B1225" w:rsidP="006B1225">
      <w:pPr>
        <w:spacing w:after="0" w:line="240" w:lineRule="auto"/>
        <w:jc w:val="center"/>
      </w:pPr>
    </w:p>
    <w:p w:rsidR="00387462" w:rsidRDefault="00387462"/>
    <w:sectPr w:rsidR="0038746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836" w:right="1531" w:bottom="836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6E34" w:rsidRDefault="003E7893">
      <w:pPr>
        <w:spacing w:after="0" w:line="240" w:lineRule="auto"/>
      </w:pPr>
      <w:r>
        <w:separator/>
      </w:r>
    </w:p>
  </w:endnote>
  <w:endnote w:type="continuationSeparator" w:id="0">
    <w:p w:rsidR="00556E34" w:rsidRDefault="003E7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BB05A7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BB05A7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BB05A7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BB05A7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BB05A7">
    <w:pPr>
      <w:pStyle w:val="llb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BB05A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6E34" w:rsidRDefault="003E7893">
      <w:pPr>
        <w:spacing w:after="0" w:line="240" w:lineRule="auto"/>
      </w:pPr>
      <w:r>
        <w:separator/>
      </w:r>
    </w:p>
  </w:footnote>
  <w:footnote w:type="continuationSeparator" w:id="0">
    <w:p w:rsidR="00556E34" w:rsidRDefault="003E7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6B122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935" distR="114935" simplePos="0" relativeHeight="251661312" behindDoc="1" locked="0" layoutInCell="1" allowOverlap="1" wp14:anchorId="0B4C57B4" wp14:editId="0ACD52BC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635" b="635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57E32" w:rsidRDefault="00BB05A7">
    <w:pPr>
      <w:pStyle w:val="lfej"/>
      <w:tabs>
        <w:tab w:val="clear" w:pos="4536"/>
        <w:tab w:val="clear" w:pos="9072"/>
      </w:tabs>
    </w:pPr>
  </w:p>
  <w:p w:rsidR="00F57E32" w:rsidRDefault="00BB05A7">
    <w:pPr>
      <w:pStyle w:val="lfej"/>
      <w:tabs>
        <w:tab w:val="clear" w:pos="4536"/>
        <w:tab w:val="clear" w:pos="9072"/>
      </w:tabs>
    </w:pPr>
  </w:p>
  <w:p w:rsidR="00F57E32" w:rsidRDefault="006B122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251659264" behindDoc="1" locked="0" layoutInCell="1" allowOverlap="1" wp14:anchorId="34C1D1FE" wp14:editId="0AA1D0D3">
              <wp:simplePos x="0" y="0"/>
              <wp:positionH relativeFrom="page">
                <wp:posOffset>1800225</wp:posOffset>
              </wp:positionH>
              <wp:positionV relativeFrom="page">
                <wp:posOffset>666750</wp:posOffset>
              </wp:positionV>
              <wp:extent cx="5219065" cy="1304925"/>
              <wp:effectExtent l="0" t="0" r="635" b="9525"/>
              <wp:wrapTight wrapText="bothSides">
                <wp:wrapPolygon edited="0">
                  <wp:start x="0" y="0"/>
                  <wp:lineTo x="0" y="21442"/>
                  <wp:lineTo x="21524" y="21442"/>
                  <wp:lineTo x="21524" y="0"/>
                  <wp:lineTo x="0" y="0"/>
                </wp:wrapPolygon>
              </wp:wrapTight>
              <wp:docPr id="2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9065" cy="1304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66C3" w:rsidRPr="00C41336" w:rsidRDefault="009D66C3" w:rsidP="009D66C3">
                          <w:pPr>
                            <w:pStyle w:val="Nincstrkz"/>
                            <w:jc w:val="center"/>
                            <w:rPr>
                              <w:b/>
                            </w:rPr>
                          </w:pPr>
                          <w:r w:rsidRPr="00C41336">
                            <w:rPr>
                              <w:b/>
                            </w:rPr>
                            <w:t>Hévíz Város Önkormányzat Képvis</w:t>
                          </w:r>
                          <w:r w:rsidR="00C41336" w:rsidRPr="00C41336">
                            <w:rPr>
                              <w:b/>
                            </w:rPr>
                            <w:t>elő-testülete Oktatási, Kulturál</w:t>
                          </w:r>
                          <w:r w:rsidRPr="00C41336">
                            <w:rPr>
                              <w:b/>
                            </w:rPr>
                            <w:t>is és Sport Bizottsága</w:t>
                          </w:r>
                        </w:p>
                        <w:p w:rsidR="009D66C3" w:rsidRDefault="009D66C3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z w:val="28"/>
                              <w:szCs w:val="28"/>
                            </w:rPr>
                          </w:pPr>
                        </w:p>
                        <w:p w:rsidR="00F57E32" w:rsidRDefault="009120F6" w:rsidP="00CA2104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F57E32" w:rsidRDefault="00BB05A7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F57E32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F57E32" w:rsidRDefault="00BB05A7">
                                <w:pPr>
                                  <w:snapToGrid w:val="0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F57E32" w:rsidRDefault="00BB05A7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  <w:shd w:val="clear" w:color="auto" w:fill="auto"/>
                              </w:tcPr>
                              <w:p w:rsidR="00F57E32" w:rsidRDefault="00BB05A7">
                                <w:pPr>
                                  <w:snapToGrid w:val="0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</w:rPr>
                                </w:pPr>
                              </w:p>
                            </w:tc>
                          </w:tr>
                        </w:tbl>
                        <w:p w:rsidR="00F57E32" w:rsidRDefault="00BB05A7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F57E32" w:rsidRDefault="00BB05A7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C1D1FE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141.75pt;margin-top:52.5pt;width:410.95pt;height:102.75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" stroked="f">
              <v:textbox inset="0,0,0,0">
                <w:txbxContent>
                  <w:p w:rsidR="009D66C3" w:rsidRPr="00C41336" w:rsidRDefault="009D66C3" w:rsidP="009D66C3">
                    <w:pPr>
                      <w:pStyle w:val="Nincstrkz"/>
                      <w:jc w:val="center"/>
                      <w:rPr>
                        <w:b/>
                      </w:rPr>
                    </w:pPr>
                    <w:r w:rsidRPr="00C41336">
                      <w:rPr>
                        <w:b/>
                      </w:rPr>
                      <w:t>Hévíz Város Önkormányzat Képvis</w:t>
                    </w:r>
                    <w:r w:rsidR="00C41336" w:rsidRPr="00C41336">
                      <w:rPr>
                        <w:b/>
                      </w:rPr>
                      <w:t>elő-testülete Oktatási, Kulturál</w:t>
                    </w:r>
                    <w:r w:rsidRPr="00C41336">
                      <w:rPr>
                        <w:b/>
                      </w:rPr>
                      <w:t>is és Sport Bizottsága</w:t>
                    </w:r>
                  </w:p>
                  <w:p w:rsidR="009D66C3" w:rsidRDefault="009D66C3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z w:val="28"/>
                        <w:szCs w:val="28"/>
                      </w:rPr>
                    </w:pPr>
                  </w:p>
                  <w:p w:rsidR="00F57E32" w:rsidRDefault="009120F6" w:rsidP="00CA2104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F57E32" w:rsidRDefault="00BB05A7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F57E32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F57E32" w:rsidRDefault="00BB05A7">
                          <w:pPr>
                            <w:snapToGrid w:val="0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:rsidR="00F57E32" w:rsidRDefault="00BB05A7">
                          <w:pPr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  <w:shd w:val="clear" w:color="auto" w:fill="auto"/>
                        </w:tcPr>
                        <w:p w:rsidR="00F57E32" w:rsidRDefault="00BB05A7">
                          <w:pPr>
                            <w:snapToGrid w:val="0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</w:rPr>
                          </w:pPr>
                        </w:p>
                      </w:tc>
                    </w:tr>
                  </w:tbl>
                  <w:p w:rsidR="00F57E32" w:rsidRDefault="00BB05A7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F57E32" w:rsidRDefault="00BB05A7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type="tight"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935" distR="114935" simplePos="0" relativeHeight="251660288" behindDoc="1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3970"/>
          <wp:effectExtent l="0" t="0" r="635" b="5080"/>
          <wp:wrapNone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397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57E32" w:rsidRDefault="00BB05A7">
    <w:pPr>
      <w:pStyle w:val="lfej"/>
      <w:tabs>
        <w:tab w:val="clear" w:pos="4536"/>
        <w:tab w:val="clear" w:pos="9072"/>
      </w:tabs>
    </w:pPr>
  </w:p>
  <w:p w:rsidR="00F57E32" w:rsidRDefault="00BB05A7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BB05A7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BB05A7">
    <w:pPr>
      <w:pStyle w:val="lfej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BB05A7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BB05A7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BB05A7">
    <w:pPr>
      <w:pStyle w:val="lfej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7E32" w:rsidRDefault="00BB05A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D7687"/>
    <w:multiLevelType w:val="hybridMultilevel"/>
    <w:tmpl w:val="99B43D76"/>
    <w:lvl w:ilvl="0" w:tplc="8338929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7616E9"/>
    <w:multiLevelType w:val="hybridMultilevel"/>
    <w:tmpl w:val="D3028676"/>
    <w:lvl w:ilvl="0" w:tplc="F9140F3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7843D1"/>
    <w:multiLevelType w:val="hybridMultilevel"/>
    <w:tmpl w:val="233E5340"/>
    <w:lvl w:ilvl="0" w:tplc="26B695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426776C">
      <w:numFmt w:val="none"/>
      <w:lvlText w:val=""/>
      <w:lvlJc w:val="left"/>
      <w:pPr>
        <w:tabs>
          <w:tab w:val="num" w:pos="360"/>
        </w:tabs>
      </w:pPr>
    </w:lvl>
    <w:lvl w:ilvl="2" w:tplc="E79E4E1E">
      <w:numFmt w:val="none"/>
      <w:lvlText w:val=""/>
      <w:lvlJc w:val="left"/>
      <w:pPr>
        <w:tabs>
          <w:tab w:val="num" w:pos="360"/>
        </w:tabs>
      </w:pPr>
    </w:lvl>
    <w:lvl w:ilvl="3" w:tplc="588A0B0A">
      <w:numFmt w:val="none"/>
      <w:lvlText w:val=""/>
      <w:lvlJc w:val="left"/>
      <w:pPr>
        <w:tabs>
          <w:tab w:val="num" w:pos="360"/>
        </w:tabs>
      </w:pPr>
    </w:lvl>
    <w:lvl w:ilvl="4" w:tplc="B90E06CE">
      <w:numFmt w:val="none"/>
      <w:lvlText w:val=""/>
      <w:lvlJc w:val="left"/>
      <w:pPr>
        <w:tabs>
          <w:tab w:val="num" w:pos="360"/>
        </w:tabs>
      </w:pPr>
    </w:lvl>
    <w:lvl w:ilvl="5" w:tplc="8BBE9C28">
      <w:numFmt w:val="none"/>
      <w:lvlText w:val=""/>
      <w:lvlJc w:val="left"/>
      <w:pPr>
        <w:tabs>
          <w:tab w:val="num" w:pos="360"/>
        </w:tabs>
      </w:pPr>
    </w:lvl>
    <w:lvl w:ilvl="6" w:tplc="340AE21C">
      <w:numFmt w:val="none"/>
      <w:lvlText w:val=""/>
      <w:lvlJc w:val="left"/>
      <w:pPr>
        <w:tabs>
          <w:tab w:val="num" w:pos="360"/>
        </w:tabs>
      </w:pPr>
    </w:lvl>
    <w:lvl w:ilvl="7" w:tplc="F60241C6">
      <w:numFmt w:val="none"/>
      <w:lvlText w:val=""/>
      <w:lvlJc w:val="left"/>
      <w:pPr>
        <w:tabs>
          <w:tab w:val="num" w:pos="360"/>
        </w:tabs>
      </w:pPr>
    </w:lvl>
    <w:lvl w:ilvl="8" w:tplc="A8461FFC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7B94AE1"/>
    <w:multiLevelType w:val="singleLevel"/>
    <w:tmpl w:val="D982E2EC"/>
    <w:lvl w:ilvl="0">
      <w:start w:val="1"/>
      <w:numFmt w:val="lowerLetter"/>
      <w:lvlText w:val="%1)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4">
    <w:nsid w:val="1C2D157A"/>
    <w:multiLevelType w:val="hybridMultilevel"/>
    <w:tmpl w:val="D362DBA0"/>
    <w:lvl w:ilvl="0" w:tplc="0090CF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304D7"/>
    <w:multiLevelType w:val="hybridMultilevel"/>
    <w:tmpl w:val="989287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1B5514"/>
    <w:multiLevelType w:val="hybridMultilevel"/>
    <w:tmpl w:val="5D482EB0"/>
    <w:lvl w:ilvl="0" w:tplc="A73E71B2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7BD1491"/>
    <w:multiLevelType w:val="singleLevel"/>
    <w:tmpl w:val="87C8A0A8"/>
    <w:lvl w:ilvl="0">
      <w:start w:val="1"/>
      <w:numFmt w:val="lowerLetter"/>
      <w:lvlText w:val="%1)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8">
    <w:nsid w:val="38833B4B"/>
    <w:multiLevelType w:val="hybridMultilevel"/>
    <w:tmpl w:val="1D0497F2"/>
    <w:lvl w:ilvl="0" w:tplc="E9AABA6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257E17"/>
    <w:multiLevelType w:val="hybridMultilevel"/>
    <w:tmpl w:val="29388FDE"/>
    <w:lvl w:ilvl="0" w:tplc="A6DE0E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321C7F"/>
    <w:multiLevelType w:val="hybridMultilevel"/>
    <w:tmpl w:val="67B621E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23865EC"/>
    <w:multiLevelType w:val="hybridMultilevel"/>
    <w:tmpl w:val="E992313E"/>
    <w:lvl w:ilvl="0" w:tplc="040E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09043DB"/>
    <w:multiLevelType w:val="hybridMultilevel"/>
    <w:tmpl w:val="D952DDC8"/>
    <w:lvl w:ilvl="0" w:tplc="508C614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BE322C"/>
    <w:multiLevelType w:val="hybridMultilevel"/>
    <w:tmpl w:val="19AAF030"/>
    <w:lvl w:ilvl="0" w:tplc="040E0001">
      <w:start w:val="1"/>
      <w:numFmt w:val="bullet"/>
      <w:lvlText w:val=""/>
      <w:lvlJc w:val="left"/>
      <w:pPr>
        <w:tabs>
          <w:tab w:val="num" w:pos="1058"/>
        </w:tabs>
        <w:ind w:left="105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78"/>
        </w:tabs>
        <w:ind w:left="177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498"/>
        </w:tabs>
        <w:ind w:left="249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18"/>
        </w:tabs>
        <w:ind w:left="321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38"/>
        </w:tabs>
        <w:ind w:left="393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58"/>
        </w:tabs>
        <w:ind w:left="465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78"/>
        </w:tabs>
        <w:ind w:left="537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098"/>
        </w:tabs>
        <w:ind w:left="609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18"/>
        </w:tabs>
        <w:ind w:left="6818" w:hanging="360"/>
      </w:pPr>
      <w:rPr>
        <w:rFonts w:ascii="Wingdings" w:hAnsi="Wingdings" w:hint="default"/>
      </w:rPr>
    </w:lvl>
  </w:abstractNum>
  <w:abstractNum w:abstractNumId="15">
    <w:nsid w:val="62121F84"/>
    <w:multiLevelType w:val="hybridMultilevel"/>
    <w:tmpl w:val="527244FC"/>
    <w:lvl w:ilvl="0" w:tplc="067E4E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4E79C9"/>
    <w:multiLevelType w:val="hybridMultilevel"/>
    <w:tmpl w:val="049084A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9DE0C86"/>
    <w:multiLevelType w:val="singleLevel"/>
    <w:tmpl w:val="4CA84958"/>
    <w:lvl w:ilvl="0">
      <w:start w:val="1"/>
      <w:numFmt w:val="lowerLetter"/>
      <w:lvlText w:val="%1)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18">
    <w:nsid w:val="7B1E739F"/>
    <w:multiLevelType w:val="hybridMultilevel"/>
    <w:tmpl w:val="E0F00FCE"/>
    <w:lvl w:ilvl="0" w:tplc="040E000F">
      <w:start w:val="1"/>
      <w:numFmt w:val="decimal"/>
      <w:lvlText w:val="%1."/>
      <w:lvlJc w:val="left"/>
      <w:pPr>
        <w:tabs>
          <w:tab w:val="num" w:pos="1058"/>
        </w:tabs>
        <w:ind w:left="1058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19">
    <w:nsid w:val="7BA13249"/>
    <w:multiLevelType w:val="hybridMultilevel"/>
    <w:tmpl w:val="980C9A1E"/>
    <w:lvl w:ilvl="0" w:tplc="040E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2"/>
  </w:num>
  <w:num w:numId="2">
    <w:abstractNumId w:val="0"/>
  </w:num>
  <w:num w:numId="3">
    <w:abstractNumId w:val="19"/>
  </w:num>
  <w:num w:numId="4">
    <w:abstractNumId w:val="6"/>
  </w:num>
  <w:num w:numId="5">
    <w:abstractNumId w:val="2"/>
  </w:num>
  <w:num w:numId="6">
    <w:abstractNumId w:val="8"/>
  </w:num>
  <w:num w:numId="7">
    <w:abstractNumId w:val="16"/>
  </w:num>
  <w:num w:numId="8">
    <w:abstractNumId w:val="15"/>
  </w:num>
  <w:num w:numId="9">
    <w:abstractNumId w:val="14"/>
  </w:num>
  <w:num w:numId="10">
    <w:abstractNumId w:val="18"/>
  </w:num>
  <w:num w:numId="11">
    <w:abstractNumId w:val="10"/>
  </w:num>
  <w:num w:numId="12">
    <w:abstractNumId w:val="13"/>
  </w:num>
  <w:num w:numId="13">
    <w:abstractNumId w:val="4"/>
  </w:num>
  <w:num w:numId="14">
    <w:abstractNumId w:val="5"/>
  </w:num>
  <w:num w:numId="15">
    <w:abstractNumId w:val="17"/>
  </w:num>
  <w:num w:numId="16">
    <w:abstractNumId w:val="3"/>
  </w:num>
  <w:num w:numId="17">
    <w:abstractNumId w:val="7"/>
  </w:num>
  <w:num w:numId="18">
    <w:abstractNumId w:val="9"/>
  </w:num>
  <w:num w:numId="19">
    <w:abstractNumId w:val="1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225"/>
    <w:rsid w:val="0003108B"/>
    <w:rsid w:val="00053DE3"/>
    <w:rsid w:val="000C27B6"/>
    <w:rsid w:val="001024B7"/>
    <w:rsid w:val="001349C4"/>
    <w:rsid w:val="001544A0"/>
    <w:rsid w:val="00155E0A"/>
    <w:rsid w:val="001D0DE9"/>
    <w:rsid w:val="001D1FC3"/>
    <w:rsid w:val="001D496C"/>
    <w:rsid w:val="001F1782"/>
    <w:rsid w:val="001F53CF"/>
    <w:rsid w:val="00237B8F"/>
    <w:rsid w:val="00282B8F"/>
    <w:rsid w:val="002B15FE"/>
    <w:rsid w:val="002C3C8D"/>
    <w:rsid w:val="002D24B2"/>
    <w:rsid w:val="00304BBB"/>
    <w:rsid w:val="00341BD3"/>
    <w:rsid w:val="00347C40"/>
    <w:rsid w:val="00355FB3"/>
    <w:rsid w:val="00371BC1"/>
    <w:rsid w:val="00387462"/>
    <w:rsid w:val="003E17E6"/>
    <w:rsid w:val="003E7893"/>
    <w:rsid w:val="004059BA"/>
    <w:rsid w:val="00414FE5"/>
    <w:rsid w:val="004415BE"/>
    <w:rsid w:val="00460490"/>
    <w:rsid w:val="00461F78"/>
    <w:rsid w:val="004A0D23"/>
    <w:rsid w:val="005353FC"/>
    <w:rsid w:val="00555B4A"/>
    <w:rsid w:val="00556E34"/>
    <w:rsid w:val="0057680E"/>
    <w:rsid w:val="00581D90"/>
    <w:rsid w:val="00594312"/>
    <w:rsid w:val="00613C9F"/>
    <w:rsid w:val="006252E1"/>
    <w:rsid w:val="006341D4"/>
    <w:rsid w:val="006B1225"/>
    <w:rsid w:val="006D129E"/>
    <w:rsid w:val="00713B23"/>
    <w:rsid w:val="00755E19"/>
    <w:rsid w:val="0076392C"/>
    <w:rsid w:val="0078018B"/>
    <w:rsid w:val="007D3DCD"/>
    <w:rsid w:val="007E2671"/>
    <w:rsid w:val="007F0E58"/>
    <w:rsid w:val="00806BEE"/>
    <w:rsid w:val="00831D1A"/>
    <w:rsid w:val="00866E19"/>
    <w:rsid w:val="008859CD"/>
    <w:rsid w:val="00892670"/>
    <w:rsid w:val="008A1BBD"/>
    <w:rsid w:val="008D29E5"/>
    <w:rsid w:val="008D6A86"/>
    <w:rsid w:val="009120F6"/>
    <w:rsid w:val="00912EAB"/>
    <w:rsid w:val="00933DFD"/>
    <w:rsid w:val="009860D6"/>
    <w:rsid w:val="009A207A"/>
    <w:rsid w:val="009B36E6"/>
    <w:rsid w:val="009B4302"/>
    <w:rsid w:val="009C79FA"/>
    <w:rsid w:val="009D66C3"/>
    <w:rsid w:val="009E292B"/>
    <w:rsid w:val="00A14FD0"/>
    <w:rsid w:val="00A5220F"/>
    <w:rsid w:val="00AB770D"/>
    <w:rsid w:val="00AC506F"/>
    <w:rsid w:val="00AD7DBA"/>
    <w:rsid w:val="00B40820"/>
    <w:rsid w:val="00B64548"/>
    <w:rsid w:val="00BB05A7"/>
    <w:rsid w:val="00BD2DCD"/>
    <w:rsid w:val="00BE6280"/>
    <w:rsid w:val="00C07C69"/>
    <w:rsid w:val="00C07F9C"/>
    <w:rsid w:val="00C41336"/>
    <w:rsid w:val="00CA2104"/>
    <w:rsid w:val="00CB12D1"/>
    <w:rsid w:val="00CD0F3B"/>
    <w:rsid w:val="00CD2CAA"/>
    <w:rsid w:val="00CE56D6"/>
    <w:rsid w:val="00CF6A2D"/>
    <w:rsid w:val="00D36147"/>
    <w:rsid w:val="00D9699F"/>
    <w:rsid w:val="00DA58AD"/>
    <w:rsid w:val="00DE4F7D"/>
    <w:rsid w:val="00DF1B14"/>
    <w:rsid w:val="00E042EC"/>
    <w:rsid w:val="00E202CD"/>
    <w:rsid w:val="00E60A63"/>
    <w:rsid w:val="00E6209F"/>
    <w:rsid w:val="00E660D1"/>
    <w:rsid w:val="00E678DC"/>
    <w:rsid w:val="00EE4654"/>
    <w:rsid w:val="00F44ACA"/>
    <w:rsid w:val="00FB75EC"/>
    <w:rsid w:val="00FC1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4932A3E0-AE83-45DF-A7F5-4D90C40A3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qFormat/>
    <w:rsid w:val="00594312"/>
    <w:pPr>
      <w:keepNext/>
      <w:spacing w:before="240" w:after="60" w:line="240" w:lineRule="auto"/>
      <w:outlineLvl w:val="0"/>
    </w:pPr>
    <w:rPr>
      <w:rFonts w:eastAsia="Times New Roman"/>
      <w:b/>
      <w:bCs/>
      <w:kern w:val="32"/>
      <w:sz w:val="32"/>
      <w:szCs w:val="3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1">
    <w:name w:val="Bekezdés alapbetűtípusa1"/>
    <w:rsid w:val="006B1225"/>
  </w:style>
  <w:style w:type="character" w:customStyle="1" w:styleId="CharChar2">
    <w:name w:val="Char Char2"/>
    <w:rsid w:val="006B1225"/>
    <w:rPr>
      <w:sz w:val="22"/>
      <w:szCs w:val="22"/>
    </w:rPr>
  </w:style>
  <w:style w:type="character" w:customStyle="1" w:styleId="CharChar1">
    <w:name w:val="Char Char1"/>
    <w:rsid w:val="006B1225"/>
    <w:rPr>
      <w:sz w:val="22"/>
      <w:szCs w:val="22"/>
    </w:rPr>
  </w:style>
  <w:style w:type="character" w:customStyle="1" w:styleId="CharChar">
    <w:name w:val="Char Char"/>
    <w:rsid w:val="006B1225"/>
    <w:rPr>
      <w:rFonts w:ascii="Tahoma" w:hAnsi="Tahoma" w:cs="Tahoma"/>
      <w:sz w:val="16"/>
      <w:szCs w:val="16"/>
    </w:rPr>
  </w:style>
  <w:style w:type="character" w:styleId="Hiperhivatkozs">
    <w:name w:val="Hyperlink"/>
    <w:rsid w:val="006B1225"/>
    <w:rPr>
      <w:color w:val="0000FF"/>
      <w:u w:val="single"/>
    </w:rPr>
  </w:style>
  <w:style w:type="character" w:customStyle="1" w:styleId="Szmozsjelek">
    <w:name w:val="Számozásjelek"/>
    <w:rsid w:val="006B1225"/>
  </w:style>
  <w:style w:type="paragraph" w:customStyle="1" w:styleId="Cmsor">
    <w:name w:val="Címsor"/>
    <w:basedOn w:val="Norml"/>
    <w:next w:val="Szvegtrzs"/>
    <w:rsid w:val="006B1225"/>
    <w:pPr>
      <w:keepNext/>
      <w:suppressAutoHyphens/>
      <w:spacing w:before="240" w:after="120" w:line="276" w:lineRule="auto"/>
    </w:pPr>
    <w:rPr>
      <w:rFonts w:eastAsia="Microsoft YaHei" w:cs="Mangal"/>
      <w:sz w:val="28"/>
      <w:szCs w:val="28"/>
      <w:lang w:eastAsia="ar-SA"/>
    </w:rPr>
  </w:style>
  <w:style w:type="paragraph" w:styleId="Szvegtrzs">
    <w:name w:val="Body Text"/>
    <w:basedOn w:val="Norml"/>
    <w:link w:val="SzvegtrzsChar"/>
    <w:rsid w:val="006B1225"/>
    <w:pPr>
      <w:suppressAutoHyphens/>
      <w:spacing w:after="120" w:line="276" w:lineRule="auto"/>
    </w:pPr>
    <w:rPr>
      <w:rFonts w:ascii="Calibri" w:eastAsia="Calibri" w:hAnsi="Calibri" w:cs="Times New Roman"/>
      <w:sz w:val="22"/>
      <w:szCs w:val="22"/>
      <w:lang w:eastAsia="ar-SA"/>
    </w:rPr>
  </w:style>
  <w:style w:type="character" w:customStyle="1" w:styleId="SzvegtrzsChar">
    <w:name w:val="Szövegtörzs Char"/>
    <w:basedOn w:val="Bekezdsalapbettpusa"/>
    <w:link w:val="Szvegtrzs"/>
    <w:rsid w:val="006B1225"/>
    <w:rPr>
      <w:rFonts w:ascii="Calibri" w:eastAsia="Calibri" w:hAnsi="Calibri" w:cs="Times New Roman"/>
      <w:sz w:val="22"/>
      <w:szCs w:val="22"/>
      <w:lang w:eastAsia="ar-SA"/>
    </w:rPr>
  </w:style>
  <w:style w:type="paragraph" w:styleId="Lista">
    <w:name w:val="List"/>
    <w:basedOn w:val="Szvegtrzs"/>
    <w:rsid w:val="006B1225"/>
    <w:rPr>
      <w:rFonts w:cs="Mangal"/>
    </w:rPr>
  </w:style>
  <w:style w:type="paragraph" w:customStyle="1" w:styleId="Felirat">
    <w:name w:val="Felirat"/>
    <w:basedOn w:val="Norml"/>
    <w:rsid w:val="006B1225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ar-SA"/>
    </w:rPr>
  </w:style>
  <w:style w:type="paragraph" w:customStyle="1" w:styleId="Trgymutat">
    <w:name w:val="Tárgymutató"/>
    <w:basedOn w:val="Norml"/>
    <w:rsid w:val="006B1225"/>
    <w:pPr>
      <w:suppressLineNumbers/>
      <w:suppressAutoHyphens/>
      <w:spacing w:after="200" w:line="276" w:lineRule="auto"/>
    </w:pPr>
    <w:rPr>
      <w:rFonts w:ascii="Calibri" w:eastAsia="Calibri" w:hAnsi="Calibri" w:cs="Mangal"/>
      <w:sz w:val="22"/>
      <w:szCs w:val="22"/>
      <w:lang w:eastAsia="ar-SA"/>
    </w:rPr>
  </w:style>
  <w:style w:type="paragraph" w:styleId="lfej">
    <w:name w:val="header"/>
    <w:basedOn w:val="Norml"/>
    <w:link w:val="lfejChar"/>
    <w:uiPriority w:val="99"/>
    <w:rsid w:val="006B1225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Calibri" w:hAnsi="Calibri" w:cs="Times New Roman"/>
      <w:sz w:val="22"/>
      <w:szCs w:val="22"/>
      <w:lang w:eastAsia="ar-SA"/>
    </w:rPr>
  </w:style>
  <w:style w:type="character" w:customStyle="1" w:styleId="lfejChar">
    <w:name w:val="Élőfej Char"/>
    <w:basedOn w:val="Bekezdsalapbettpusa"/>
    <w:link w:val="lfej"/>
    <w:uiPriority w:val="99"/>
    <w:rsid w:val="006B1225"/>
    <w:rPr>
      <w:rFonts w:ascii="Calibri" w:eastAsia="Calibri" w:hAnsi="Calibri" w:cs="Times New Roman"/>
      <w:sz w:val="22"/>
      <w:szCs w:val="22"/>
      <w:lang w:eastAsia="ar-SA"/>
    </w:rPr>
  </w:style>
  <w:style w:type="paragraph" w:styleId="llb">
    <w:name w:val="footer"/>
    <w:basedOn w:val="Norml"/>
    <w:link w:val="llbChar"/>
    <w:uiPriority w:val="99"/>
    <w:rsid w:val="006B1225"/>
    <w:pPr>
      <w:tabs>
        <w:tab w:val="center" w:pos="4536"/>
        <w:tab w:val="right" w:pos="9072"/>
      </w:tabs>
      <w:suppressAutoHyphens/>
      <w:spacing w:after="200" w:line="276" w:lineRule="auto"/>
    </w:pPr>
    <w:rPr>
      <w:rFonts w:ascii="Calibri" w:eastAsia="Calibri" w:hAnsi="Calibri" w:cs="Times New Roman"/>
      <w:sz w:val="22"/>
      <w:szCs w:val="22"/>
      <w:lang w:eastAsia="ar-SA"/>
    </w:rPr>
  </w:style>
  <w:style w:type="character" w:customStyle="1" w:styleId="llbChar">
    <w:name w:val="Élőláb Char"/>
    <w:basedOn w:val="Bekezdsalapbettpusa"/>
    <w:link w:val="llb"/>
    <w:uiPriority w:val="99"/>
    <w:rsid w:val="006B1225"/>
    <w:rPr>
      <w:rFonts w:ascii="Calibri" w:eastAsia="Calibri" w:hAnsi="Calibri" w:cs="Times New Roman"/>
      <w:sz w:val="22"/>
      <w:szCs w:val="22"/>
      <w:lang w:eastAsia="ar-SA"/>
    </w:rPr>
  </w:style>
  <w:style w:type="paragraph" w:styleId="Buborkszveg">
    <w:name w:val="Balloon Text"/>
    <w:basedOn w:val="Norml"/>
    <w:link w:val="BuborkszvegChar"/>
    <w:rsid w:val="006B1225"/>
    <w:pPr>
      <w:suppressAutoHyphens/>
      <w:spacing w:after="0" w:line="240" w:lineRule="auto"/>
    </w:pPr>
    <w:rPr>
      <w:rFonts w:ascii="Tahoma" w:eastAsia="Calibri" w:hAnsi="Tahoma" w:cs="Tahoma"/>
      <w:sz w:val="16"/>
      <w:szCs w:val="16"/>
      <w:lang w:eastAsia="ar-SA"/>
    </w:rPr>
  </w:style>
  <w:style w:type="character" w:customStyle="1" w:styleId="BuborkszvegChar">
    <w:name w:val="Buborékszöveg Char"/>
    <w:basedOn w:val="Bekezdsalapbettpusa"/>
    <w:link w:val="Buborkszveg"/>
    <w:rsid w:val="006B1225"/>
    <w:rPr>
      <w:rFonts w:ascii="Tahoma" w:eastAsia="Calibri" w:hAnsi="Tahoma" w:cs="Tahoma"/>
      <w:sz w:val="16"/>
      <w:szCs w:val="16"/>
      <w:lang w:eastAsia="ar-SA"/>
    </w:rPr>
  </w:style>
  <w:style w:type="paragraph" w:customStyle="1" w:styleId="BasicParagraph">
    <w:name w:val="[Basic Paragraph]"/>
    <w:basedOn w:val="Norml"/>
    <w:uiPriority w:val="99"/>
    <w:rsid w:val="006B1225"/>
    <w:pPr>
      <w:suppressAutoHyphens/>
      <w:autoSpaceDE w:val="0"/>
      <w:spacing w:after="0" w:line="288" w:lineRule="auto"/>
      <w:textAlignment w:val="center"/>
    </w:pPr>
    <w:rPr>
      <w:rFonts w:ascii="Times New Roman" w:eastAsia="Calibri" w:hAnsi="Times New Roman" w:cs="Times New Roman"/>
      <w:color w:val="000000"/>
      <w:lang w:val="en-US" w:eastAsia="ar-SA"/>
    </w:rPr>
  </w:style>
  <w:style w:type="paragraph" w:customStyle="1" w:styleId="Tblzattartalom">
    <w:name w:val="Táblázattartalom"/>
    <w:basedOn w:val="Norml"/>
    <w:rsid w:val="006B1225"/>
    <w:pPr>
      <w:suppressLineNumbers/>
      <w:suppressAutoHyphens/>
      <w:spacing w:after="200" w:line="276" w:lineRule="auto"/>
    </w:pPr>
    <w:rPr>
      <w:rFonts w:ascii="Calibri" w:eastAsia="Calibri" w:hAnsi="Calibri" w:cs="Times New Roman"/>
      <w:sz w:val="22"/>
      <w:szCs w:val="22"/>
      <w:lang w:eastAsia="ar-SA"/>
    </w:rPr>
  </w:style>
  <w:style w:type="paragraph" w:customStyle="1" w:styleId="Tblzatfejlc">
    <w:name w:val="Táblázatfejléc"/>
    <w:basedOn w:val="Tblzattartalom"/>
    <w:rsid w:val="006B1225"/>
    <w:pPr>
      <w:jc w:val="center"/>
    </w:pPr>
    <w:rPr>
      <w:b/>
      <w:bCs/>
    </w:rPr>
  </w:style>
  <w:style w:type="paragraph" w:customStyle="1" w:styleId="Kerettartalom">
    <w:name w:val="Kerettartalom"/>
    <w:basedOn w:val="Szvegtrzs"/>
    <w:rsid w:val="006B1225"/>
  </w:style>
  <w:style w:type="table" w:styleId="Rcsostblzat">
    <w:name w:val="Table Grid"/>
    <w:basedOn w:val="Normltblzat"/>
    <w:rsid w:val="006B1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umtrkp">
    <w:name w:val="Document Map"/>
    <w:basedOn w:val="Norml"/>
    <w:link w:val="DokumentumtrkpChar"/>
    <w:rsid w:val="006B1225"/>
    <w:pPr>
      <w:shd w:val="clear" w:color="auto" w:fill="000080"/>
      <w:spacing w:after="200" w:line="276" w:lineRule="auto"/>
    </w:pPr>
    <w:rPr>
      <w:rFonts w:ascii="Tahoma" w:eastAsia="Calibri" w:hAnsi="Tahoma" w:cs="Tahoma"/>
      <w:sz w:val="20"/>
      <w:szCs w:val="20"/>
    </w:rPr>
  </w:style>
  <w:style w:type="character" w:customStyle="1" w:styleId="DokumentumtrkpChar">
    <w:name w:val="Dokumentumtérkép Char"/>
    <w:basedOn w:val="Bekezdsalapbettpusa"/>
    <w:link w:val="Dokumentumtrkp"/>
    <w:rsid w:val="006B1225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NormlWeb">
    <w:name w:val="Normal (Web)"/>
    <w:basedOn w:val="Norml"/>
    <w:rsid w:val="006B12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hu-HU"/>
    </w:rPr>
  </w:style>
  <w:style w:type="numbering" w:customStyle="1" w:styleId="Nemlista1">
    <w:name w:val="Nem lista1"/>
    <w:next w:val="Nemlista"/>
    <w:semiHidden/>
    <w:unhideWhenUsed/>
    <w:rsid w:val="006B1225"/>
  </w:style>
  <w:style w:type="table" w:customStyle="1" w:styleId="Rcsostblzat1">
    <w:name w:val="Rácsos táblázat1"/>
    <w:basedOn w:val="Normltblzat"/>
    <w:next w:val="Rcsostblzat"/>
    <w:rsid w:val="006B1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emlista2">
    <w:name w:val="Nem lista2"/>
    <w:next w:val="Nemlista"/>
    <w:semiHidden/>
    <w:rsid w:val="006B1225"/>
  </w:style>
  <w:style w:type="table" w:customStyle="1" w:styleId="Rcsostblzat2">
    <w:name w:val="Rácsos táblázat2"/>
    <w:basedOn w:val="Normltblzat"/>
    <w:next w:val="Rcsostblzat"/>
    <w:rsid w:val="006B12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incstrkz">
    <w:name w:val="No Spacing"/>
    <w:uiPriority w:val="1"/>
    <w:qFormat/>
    <w:rsid w:val="009D66C3"/>
    <w:pPr>
      <w:spacing w:after="0" w:line="240" w:lineRule="auto"/>
    </w:pPr>
  </w:style>
  <w:style w:type="paragraph" w:styleId="Szvegtrzsbehzssal">
    <w:name w:val="Body Text Indent"/>
    <w:basedOn w:val="Norml"/>
    <w:link w:val="SzvegtrzsbehzssalChar"/>
    <w:uiPriority w:val="99"/>
    <w:semiHidden/>
    <w:unhideWhenUsed/>
    <w:rsid w:val="00594312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rsid w:val="00594312"/>
  </w:style>
  <w:style w:type="character" w:customStyle="1" w:styleId="Cmsor1Char">
    <w:name w:val="Címsor 1 Char"/>
    <w:basedOn w:val="Bekezdsalapbettpusa"/>
    <w:link w:val="Cmsor1"/>
    <w:rsid w:val="00594312"/>
    <w:rPr>
      <w:rFonts w:eastAsia="Times New Roman"/>
      <w:b/>
      <w:bCs/>
      <w:kern w:val="32"/>
      <w:sz w:val="32"/>
      <w:szCs w:val="32"/>
      <w:lang w:eastAsia="hu-HU"/>
    </w:rPr>
  </w:style>
  <w:style w:type="paragraph" w:styleId="Cm">
    <w:name w:val="Title"/>
    <w:basedOn w:val="Norml"/>
    <w:link w:val="CmChar"/>
    <w:qFormat/>
    <w:rsid w:val="0059431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594312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Szvegtrzs0">
    <w:name w:val="Szövegtörzs_"/>
    <w:link w:val="Szvegtrzs4"/>
    <w:locked/>
    <w:rsid w:val="00594312"/>
    <w:rPr>
      <w:shd w:val="clear" w:color="auto" w:fill="FFFFFF"/>
    </w:rPr>
  </w:style>
  <w:style w:type="paragraph" w:customStyle="1" w:styleId="Szvegtrzs4">
    <w:name w:val="Szövegtörzs4"/>
    <w:basedOn w:val="Norml"/>
    <w:link w:val="Szvegtrzs0"/>
    <w:rsid w:val="00594312"/>
    <w:pPr>
      <w:widowControl w:val="0"/>
      <w:shd w:val="clear" w:color="auto" w:fill="FFFFFF"/>
      <w:spacing w:after="240" w:line="274" w:lineRule="exact"/>
      <w:ind w:hanging="580"/>
      <w:jc w:val="center"/>
    </w:pPr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41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header" Target="header7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yperlink" Target="mailto:daminalaci@vipmail.hu" TargetMode="External"/><Relationship Id="rId20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harmoniaheviz@fibermail.hu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yperlink" Target="mailto:fislipisti@gmail.com" TargetMode="External"/><Relationship Id="rId22" Type="http://schemas.openxmlformats.org/officeDocument/2006/relationships/footer" Target="footer6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12</Pages>
  <Words>3662</Words>
  <Characters>25275</Characters>
  <Application>Microsoft Office Word</Application>
  <DocSecurity>0</DocSecurity>
  <Lines>210</Lines>
  <Paragraphs>57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Lengyel Katalin Nóra</dc:creator>
  <cp:keywords/>
  <dc:description/>
  <cp:lastModifiedBy>Dr. Lengyel Katalin Nóra</cp:lastModifiedBy>
  <cp:revision>26</cp:revision>
  <dcterms:created xsi:type="dcterms:W3CDTF">2014-11-13T08:28:00Z</dcterms:created>
  <dcterms:modified xsi:type="dcterms:W3CDTF">2014-11-17T13:28:00Z</dcterms:modified>
</cp:coreProperties>
</file>